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5cb" w14:textId="2d71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Уланского районного маслихата от 4 декабря 2017 года № 133 "Об утверждении правил управления бесхозяйными отходами, признанными решением суда, поступившими в коммунальную собственность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июня 2020 года № 386. Зарегистрировано Департаментом юстиции Восточно-Казахстанской области 8 июля 2020 года № 7276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Уланский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декабря 2017 года № 133 "Об утверждении правил управления бесхозяйными отходами, признанными решением суда, поступившими в коммунальную собственность Уланского района" (зарегистрировано в Реестре государственной регистрации нормативных правовых актов № 5332, опубликовано 12 декабря 2017 года в Эталонном контрольном банке нормативных правовых актов Республики Казахстан в электронном виде).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принятия.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