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e4c4" w14:textId="2e4e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28 марта 2018 года № 183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21 октября 2020 года № 402. Зарегистрировано Департаментом юстиции Восточно-Казахстанской области 3 ноября 2020 года № 7766. Утратило силу решением Уланского районного маслихата Восточно-Казахстанской области от 27 марта 2024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Уланский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28 марта 2018 года № 183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5609, опубликован 19 апреля 2018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Ежемесячная социальная помощь без учета доходов оказывается лицам, имеющим социально значимые заболевания и заболевания, представляющие опасность для окружающих и находящимся на амбулаторном лечении по спискам медицинских учреждений в размере – 6 (шесть) месячных расчетных показателей (сумма назначается по фактическому получению лечения).";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Единовременная социальная помощь к памятным датам и праздничным дням оказывается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33,4 (тридцать три целых четыре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 - 33,4 (тридцать три целых четыре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 - 33,4 (тридцать три целых четыре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 - 33,4 (тридцать три целых четыре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- 33,4 (тридцать три целых четыре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- 33,4 (тридцать три целых четыре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– 33,4 (тридцать три целых четыре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33,4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33,4 (тридцать три целых четыре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4,294 (четыре целых двести девяносто четыре тысячных) месячных расчетных показателей (из бюджета и районов)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а также детей, обучающихся по очной форме обучения в организациях образования до времени их окончания (но не более чем до достижения двадцатитрехлетнего возраста)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Чернобыльский атомной электростанции в 1986 - 1987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- 33,4 (тридцать три целых четыре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1988 - 1989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- 33,4 (тридцать три целых четыре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- 23,857 (двадцать три целых восемьсот пятьдесят семь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- 215,983 (двести пятнадцать целых девятьсот восемьдесят три тысячных)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- 35,998 (тридцать пять целых девятьсот девяносто восемь тысячных)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- 35,998 (тридцать пять целых девятьсот девяносто восемь тысячных)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- 35,998 (тридцать пять целых девятьсот девяносто восемь тысячных)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- 35,998 (тридцать пять целых девятьсот девяносто восемь тысячных)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- 35,998 (тридцать пять целых девятьсот девяносто восемь тысячных)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- 35,998 (тридцать пять целых девятьсот девяносто восемь тысячных)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- 35,998 (тридцать пять целых девятьсот девяносто восемь тысячных)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- 15,299 (пятнадцать целых двести девяносто девять тысячных)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- 31 мая - лицам, пострадавшим от политических репрессий – 4,294 (четыре целых двести девяносто четыре тысячных) месячных расчетных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- 30 августа - лицам, воспитывающим ребенка-инвалида в возрасте до шестнадцати лет – 4,771 (четыре целых семьсот семьдесят один тысячных) месячных расчетных показателя.";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(семьи), попавшие в трудную жизненную ситуацию, вследствие стихийного бедствия или пожара, подают заявление в течение трех месяцев со дня наступления события.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 вследствие стихийного бедствия, заявление подается в течение шести месяцев со дня наступления события.".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Коробов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