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4f1a" w14:textId="c394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Каракольского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48-561/VI. Зарегистрировано Департаментом юстиции Восточно-Казахстанской области 17 января 2020 года № 6561. Утратило силу - решением Урджарского районного маслихата Восточно-Казахстанской области от 29 декабря 2020 года № 57-773/VI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57-773/VI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Каракольского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46 314,2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42 704,2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47 684,0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- 1 369,8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1 369,8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1 369,8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55-704/VI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55-704/VI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46 314,2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42 704,2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7 590,7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48-561/VI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