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1d79" w14:textId="0a71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4 декабря 2019 года № 47-525/VI "О бюджете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6 апреля 2020 года № 51-625/VI. Зарегистрировано Департаментом юстиции Восточно-Казахстанской области 16 апреля 2020 года № 6929. Утратило силу решением Урджарского районного маслихата Восточно-Казахстанской области от 22 декабря 2020 года № 57-742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57-74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, опубликовано в Эталонном контрольном банке нормативных правовых актов Республики Казахстан в электронном виде 9 января 2020 года, в газете "Пульс времени/Уақыт тынысы" от 16 января 2020 года) следующее изменение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