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1d79" w14:textId="0a71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4 декабря 2019 года № 47-525/VI "О бюджете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6 апреля 2020 года № 51-625/VI. Зарегистрировано Департаментом юстиции Восточно-Казахстанской области 16 апреля 2020 года № 6929. Утратило силу решением Урджарского районного маслихата Восточно-Казахстанской области от 22 декабря 2020 года № 57-742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7-7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, опубликовано в Эталонном контрольном банке нормативных правовых актов Республики Казахстан в электронном виде 9 января 2020 года, в газете "Пульс времени/Уақыт тынысы" от 16 января 2020 года) следующее изменение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