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b39b" w14:textId="9adb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№ 48-554/VI от 10 января 2020 года "О бюджете Каратальского сельского округа Урджарского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14 октября 2020 года № 55-705/VI. Зарегистрировано Департаментом юстиции Восточно-Казахстанской области 20 октября 2020 года № 7695. Утратило силу - решением Урджарского районного маслихата Восточно-Казахстанской области от 29 декабря 2020 года № 57-774/VI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57-774/VI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сентября 2020 года № 54-675/VI "О внесении изменений в решение Урджарского районного маслихата от 24 декабря 2019 года №47-525/VI "О бюджете Урджарского района на 2020-2022 годы" (зарегистрировано в Реестре государственной регистрации нормативных правовых актов за номером 7616) Урджарский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января 2020 года № 48-554/VI "О бюджете Каратальского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6570, опубликовано в Эталонном контрольном банке нормативных правовых актов Республики Казахстан в электронном виде 21 января 2020 года, в газете "Пульс времени/Уақыт тынысы" от 30 января 2020 года) следующие изменения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Каратальского сельского округа Урджарского района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35 631,4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2 465,0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33 009,3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35 631,4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2020 года № 55-705/VI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48-554/VI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Урджарского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35 631,4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157,1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157,1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157,1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33 009,3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35 631,4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19 067,1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19 067,1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19 067,1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19 067,1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