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e943" w14:textId="186e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Западно-Казахстанского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18 марта 2020 года № 33-19. Зарегистрировано Департаментом юстиции Западно-Казахстанской области 19 марта 2020 года № 6086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Западно-Казахстанского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 Е.)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2020 года № 33-19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 декабря 2016 года №8-1 "Об установлении объемов трансфертов общего характера между областным и районными (города областного значения) бюджетами на 2017-2019 годы" (зарегистрированное в Реестре государственной регистрации нормативных правовых актов №4631, опубликованное 27 декабря 2016 года в газете "Приуралье").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2018 года №21-2 "Об областном бюджете на 2019-2021 годы" (зарегистрированное в Реестре государственной регистрации нормативных правовых актов №5451, опубликованное 28 декабря 2018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марта 2019 года №23-1 "О внесении изменений в решение Западно-Казахстанского областного маслихата от 14 декабря 2018 года №21-2 "Об областном бюджете на 2019-2021 годы" (зарегистрированное в Реестре государственной регистрации нормативных правовых актов №5562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12 марта 2019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 мая 2019 года №25-2 "О внесении изменений в решение Западно-Казахстанского областного маслихата от 14 декабря 2018 года №21-2 "Об областном бюджете на 2019-2021 годы" (зарегистрированное в Реестре государственной регистрации нормативных правовых актов №5685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4 июня 2019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19 июля 2019 года №27-2 "О внесении изменений в решение Западно-Казахстанского областного маслихата от 14 декабря 2018 года №21-2 "Об областном бюджете на 2019-2021 годы" (зарегистрированное в Реестре государственной регистрации нормативных правовых актов №5748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24 июля 2019 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23 сентября 2019 года №29-2 "О внесении изменений и дополнения в решение Западно-Казахстанского областного маслихата от 14 декабря 2018 года №21-2 "Об областном бюджете на 2019-2021 годы" (зарегистрированное в Реестре государственной регистрации нормативных правовых актов №5802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26 сентября 2019 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22 ноября 2019 года №31-2 "О внесении изменений в решение Западно-Казахстанского областного маслихата от 14 декабря 2018 года №21-2 "Об областном бюджете на 2019-2021 годы" (зарегистрированное в Реестре государственной регистрации нормативных правовых актов №5864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28 ноября 2019 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