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816a" w14:textId="14b8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24 декабря 2020 года № 56-1. Зарегистрировано Департаментом юстиции Западно-Казахстанской области 24 декабря 2020 года № 6620.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декабря 2020 года № 40-2 "Об областном бюджете на 2021-2023 годы" (зарегистрированное в Реестре государственной регистрации нормативных правовых актов № 6555)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10 512 884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1 440 623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3 920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9 063 311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10 763 610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290 211 тысяча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379 898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89 687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- 540 937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540 937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379 867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89 688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250 758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декабря 2020 года № 40-2 "Об областном бюджете на 2021-2023 годы" (зарегистрированное в Реестре государственной регистрации нормативных правовых актов № 6555)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2021 год поступление целевых трансфертов и кредитов из республиканского и областного бюджетов в общей сумме 1 413 804 тысячи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1 368 884 тысячи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- 123 408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34 718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- 9 269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- 765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- 5 179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трудоустройтсва инвалидов с нарушением зрения - 3 727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27 382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- 59 069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- 49 589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86 401 тысяча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- 17 504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- 81 436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(газоснабжение) северного и южного жилого района в поселок Чапаево Акжаикского района (корректировки)- 92 941 тысяча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3-х этажных 24 квартирных жилых домов в поселке Чапаево Акжаикского района - 20 000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двухэтажного 12 квартирного жилого дома в селе Тайпак Акжаикского района - 23 560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селе Тинали Акжаикского района - 129 207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Самал Акжаикского района - 125 142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Мойылды Акжаикского района - 147 049 тысяч тенге.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332 538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44 920 тысяч тенге: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на реализацию новых бизнес-идей - 21 586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- 9 643 тысячи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ПСД реконструкция водопровода село Чапаево Акжаикского района - 13 691 тысяча тенге.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2021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в размере 100%;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в размере 100%.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субвенцию, выделенную из областного бюджета на 2021 год в общей сумме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6 461 133 тысячи тенге.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объемы трасфертов, передаваемых из районного бюджета органам местного самоуправления на 2021 год в размере – 432 797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резерв местного исполнительного органа района на 2021 год в размере – 23 855 тысяч тенге.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гражданским служащим социального обеспечения, культуры, спорта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2021 года.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Акжаикского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2021 год предоставление подъемного пособия и социальной помощи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10512884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10763610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-540937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8050599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8050599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8147973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8147973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трасфертов, передаваемых из районного бюджета органам местного самоуправления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