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df4c" w14:textId="320d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57-13. Зарегистрировано Департаментом юстиции Западно-Казахстанской области 30 декабря 2020 года № 6737.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28 373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 339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28 681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Жамбылского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20 920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