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bdf8" w14:textId="47bb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Бумаколь Бумакольского сельского округа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макольского сельского округа Бурлинского района Западно-Казахстанской области от 12 мая 2020 года № 11. Зарегистрировано Департаментом юстиции Западно-Казахстанской области 15 мая 2020 года № 62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оном  Республики Казахстан от 8 декабря 1993 года "Об административно – территориальном устройстве Республики Казахстан", с учетом мнения населения села Бумаколь и на основании заключения Западно-Казахстанской областной ономастической комиссии, аким сельского округа Бумаколь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некоторые улицы села Бумаколь Бумакольского сельского округа Бурл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"Степная" - улица "Садақ"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Линейная" – улица "Ақжол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Школьная" – улица "Мектеп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А.Гусманов" – улица "Аманжол Ғұсманов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Набережная"– улица "Жағажай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Бумакольского сельского округа (Н.Туканов) обеспечить государственную регистрацию настоящего решения в органах юсти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м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