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ab4" w14:textId="4ee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38-1. Зарегистрировано Департаментом юстиции Западно-Казахстанской области 14 апреля 2020 года № 6165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5 127 962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501 517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4 608 251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6 204 515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71 631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- 1 148 184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1 148 184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1 049 548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302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6 204 515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2 772 279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-1 148 184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