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0b26" w14:textId="6bc0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№35-1 "О бюджете Сайхинского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26 мая 2020 года № 41-1. Зарегистрировано Департаментом юстиции Западно-Казахстанской области 28 мая 2020 года № 6259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№35-1 "О бюджете Сайхинского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№5959,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161 957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155 094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167 464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- 5 507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