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9ac" w14:textId="13c5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Сайхин, Хан Ордасы, Саралжын, Борли, Бисен, Уялы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Бокейординского района Западно-Казахстанской области от 8 декабря 2020 года № 214 и решение Бокейординского районного маслихата Западно-Казахстанской области от 8 декабря 2020 года № 48-8. Зарегистрировано Департаментом юстиции Западно-Казахстанской области 10 декабря 2020 года № 6537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границу (черту) села Сайхин Сайхинского сельского округа Бокейординского района площадью 971,0 гектаров, периметром 12048,2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границу (черту) села Хан Ордасы Урдинского сельского округа Бокейординского района площадью 957,0 гектаров, периметром 13888,3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границу (черту) села Саралжын Саралжынского сельского округа Бокейординского района площадью 1055,0 гектаров, периметром 12595,3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Установить границу (черту) села Борли Темир Масинского сельского округа Бокейординского района площадью 316,0 гектаров, периметром 7585,28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Установить границу (черту) села Бисен Бисенского сельского округа Бокейординского района площадью 276,0 гектаров, периметром 6639,22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Установить границу (черту) села границу села Уялы Уялинского сельского округа Бокейординского района площадью 222,0 гектаров, периметром 6468,52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акима района (Айткалиев Е.) обеспечить государственную регистрацию данного совместного постановления и решения в органах юстиции.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Контроль за исполнением настоящего совместного постановления и решения возложить на заместителя акима района (Менешов Б.) и секретаря Бокейординского районного маслихата (Танатов Е.).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Настоящее совместное постановление и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48-8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Сайхин Сайхинского сельского округа Бокейординского района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48-8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Хан Ордасы Урдинского сельского округа Бокейординского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48-8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Саралжын Саралжынского сельского округа Бокейординского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района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48-8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Борли Темир Масинского сельского округа Бокейординского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48-8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Бисен Бисенского сельского округа Бокейординского района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214 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 48-8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Уялы Уялинского сельского округа Бокейординского района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