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427e" w14:textId="b63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42-3. Зарегистрировано Департаментом юстиции Западно-Казахстанской области 14 января 2020 года № 5953. Утратило силу решением Жангалинского районного маслихата Западно-Казахстанской области от 5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Жанаказанского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55 320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59 579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53 793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на 2020 год поступления целевых трансфертов, передаваемых из районного бюджета в размере 4 436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 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гражданским служащим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-959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54 701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