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22a0" w14:textId="59c2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42-2. Зарегистрировано Департаментом юстиции Западно-Казахстанской области 14 января 2020 года № 5954. Утратило силу решением Жангалинского районного маслихата Западно-Казахстанской области от 17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18 461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16 561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20 471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