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07e3" w14:textId="79b0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42-7 "О бюджете Мастексайского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9 декабря 2020 года № 54-7. Зарегистрировано Департаментом юстиции Западно-Казахстанской области 11 декабря 2020 года № 6544. Утратило силу решением Жангалинского районного маслихата Западно-Казахстанской области от 5 апреля 2021 года № 4-7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42-7 "О бюджете Мастексайского сельского округа Жангалинского района на 2020-2022 годы" (зарегистрированное в Реестре государственной регистрации нормативных правовых актов № 5947,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Мастексайского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55 865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53 015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54-7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2020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