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1183" w14:textId="ca11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 42-7 "О бюджете Мастексайского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23 декабря 2020 года № 56-7. Зарегистрировано Департаментом юстиции Западно-Казахстанской области 23 декабря 2020 года № 6587. Утратило силу решением Жангалинского районного маслихата Западно-Казахстанской области от 5 апреля 2021 года № 4-7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 42-7 "О бюджете Мастексайского сельского округа Жангалинского района на 2020-2022 годы" (зарегистрированное в Реестре государственной регистрации нормативных правовых актов № 5947,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Мастексайского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52 756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53 788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-1 032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56-7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2020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