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282" w14:textId="aa7b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Мастексайского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58-7. Зарегистрировано Департаментом юстиции Западно-Казахстанской области 28 декабря 2020 года № 6685.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Мастексайского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32 167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32 667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бюджеты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Мастексайского сельского округа на 2021 год поступления субвенции передаваемых из районного бюджета в сумме 18 061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ремонт зданий и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58-7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