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f31d" w14:textId="80af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января 2020 года № 39-6. Зарегистрировано Департаментом юстиции Западно-Казахстанской области 14 января 2020 года № 5970. Утрачено решением Жанибекского районного маслихата Западно-Казахстанской области от 31 марта 2021 года № 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Утрачено решением Жанибекского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Куйгенкульского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22 472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1 068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20 881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22 472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Куйгенкульского сельского округа на 2020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 декабря 2019 года №38-1 "О районном бюджете на 2020 – 2022 годы" (зарегистрированное в Реестре государственной регистрации нормативных правовых актов №5920).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Куйгенкульского сельского округа на 2020 год поступления субвенции передаваемых из районного бюджета в сумме 20 881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2020 года.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Жанибекского районного маслихата (Н.Уалиева)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 января 2020 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39-6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 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39-6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2021 год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39-6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2022 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22 261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