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183" w14:textId="62f5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№43-10 "О бюджете Чеботаревского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48-10. Зарегистрировано Департаментом юстиции Западно-Казахстанской области 23 апреля 2020 года № 6186. Утратило силу решением маслихата района Бәйтерек Западно-Казахстанской области от 31 марта 2021 года № 3-23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№43-10 "О бюджете Чеботаревского сельского округа района Бәйтерек на 2020-2022 годы" (зарегистрированное в Реестре государственной регистрации нормативных правовых актов №5988,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Чеботаревского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20 596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