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d0ef" w14:textId="0a5d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№43-12 "О бюджете Мичуринского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48-12. Зарегистрировано Департаментом юстиции Западно-Казахстанской области 23 апреля 2020 года № 6190. Утратило силу решением маслихата района Бәйтерек Западно-Казахстанской области от 31 марта 2021 года № 3-17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№43-12 "О бюджете Мичуринского сельского округа района Бәйтерек на 2020-2022 годы" (зарегистрированное в Реестре государственной регистрации нормативных правовых актов №5991,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Мичуринского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28 641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28 466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-40 169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40 169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40 169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68 810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