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5495" w14:textId="c8d5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26 декабря 2019 года №42-8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18 сентября 2020 года № 52-3. Зарегистрировано Департаментом юстиции Западно-Казахстанской области 22 сентября 2020 года № 6366.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№5915, опубликованное 31 декабря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9 427 056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1 019 015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8 363 641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11 057 365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92 132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139 177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47 045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- 1 722 441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1 722 441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1 599 703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47 045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169 783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334 244 тысячи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по востребованным на рынке труда квалификациям и навыкам – 8 673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первое рабочее место – 1 389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контракт поколений – 556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 – 5 930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полного обеспечения школ области высокоскоростным широкополосным интернетом и увеличения скорости – 7 484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2020 год предусмотрены инфраструктурные проекты в рамках Дорожной карты занятости 2020 в общей сумме 1 460 526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 Амангельды, Г.Лукманова, Абая, Садыкова, Б.Момышұлы, С.Сейфуллина, М.Ауэзова, Курмангазы села Казталов общей протяженностью 6,1 километров – 665 189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улиц Нурпеисова, Маметова, А.Кусаинова, Фурманова, Жалпактал, Сламихина, Анесова села Жалпактал общей протяженностью 4,1 километров – 501 856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улицы Х.Букеевой в селе Казталов – 43 835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60 мест (1-9 классов) в селе Сарыкудык – 249 646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2020 год предусмотрены целевые текущие трансферты бюджетам сельских округов выделяемые за счет средств районного бюджета в общей сумме 314 281тысяча тенге.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2020 год в размере 37 312 тысяч тенге.".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18 сентября 2020 года №52-3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№42-8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9 427 056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8 363 641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8 363 271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11 057 365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5 225 302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4 869 610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1032 943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1 307 886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1 307 886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-1 722 441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1 599 703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1 599 703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1 599 703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