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79787" w14:textId="03797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Теренкульского сельского округа Казталовского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24 декабря 2020 года № 58-16. Зарегистрировано Департаментом юстиции Западно-Казахстанской области 24 декабря 2020 года № 6611.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Теренкульского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36 519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2 355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35 164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36 883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-364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364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364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Казталовского районного маслихата Западно-Казахстанской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 11-16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Теренкульского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22 декабря 2020 года №57-2 "О районном бюджете на 2021-2023 годы" (зарегистрированное в Реестре государственной регистрации нормативных правовых актов №6574).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Теренкульского сельского округа на 2021 год поступления субвенции, передаваемых из районного бюджета в сумме 25 409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Поручить постоянным комиссиям Казталовского районного маслихата ежеквартально заслушивать отчеты администраторов бюджетных программ.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Руководителю аппарата Казталовского районного маслихата (Н.Кажгалиев) обеспечить государственную регистрацию данного решения в органах юстиции.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Настоящее решение вводится в действие с 1 января 2021года.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 58-16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Теренкульского сельского округа на 2021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Казталовского районного маслихата Западно-Казахстанской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 11-16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№58-16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Теренкульского сельского округа на 2022 год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№58-16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Теренкульского сельского округа на 2023 год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