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fde17" w14:textId="56fd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Караузенского сельского округа Казталовского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24 декабря 2020 года № 58-11. Зарегистрировано Департаментом юстиции Западно-Казахстанской области 24 декабря 2020 года № 6616.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Караузенского сельского округа Казталовского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35 921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1 490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34 431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36 278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Караузенского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2020 года №57-2 "О районном бюджете на 2021-2023 годы" (зарегистрированное в Реестре государственной регистрации нормативных правовых актов №6574).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Караузенского сельского округа на 2021 год поступления субвенции, передаваемых из районного бюджета в сумме 22 832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Казталовского районного маслихата (Н.Кажгалиев)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58-11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Караузенского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№58-11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Караузенского сельского округа на 2022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№58-11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Караузенского сельского округа на 2023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