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194b" w14:textId="ae81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ерекского сельского округа Казтал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20 года № 58-8. Зарегистрировано Департаментом юстиции Западно-Казахстанской области 24 декабря 2020 года № 661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ер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23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81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5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1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октерек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0 года №57-2 "О районном бюджете на 2021-2023 годы" (зарегистрированное в Реестре государственной регистрации нормативных правовых актов №657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октерекского сельского округа на 2021 год поступления субвенции, передаваемых из районного бюджета в сумме 31 06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8-8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8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8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