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b152" w14:textId="898b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Сулыкольского сельского округа Каратобинского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2020 года № 53-8. Зарегистрировано Департаментом юстиции Западно-Казахстанской области 28 декабря 2020 года № 6652.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Сулыкольского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42 889,7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1 980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40 909,7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43 322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- 432,3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432,3 тысяч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432,3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4 926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4 926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Сулыколького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 52-7 "О районым бюджете на 2021 – 2023 годы" (зарегистрированное в Реестре государственной регистрации нормативных правовых актов № 6571).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Сулыколького сельского округа на 2021 год поступления субвенции, передаваемых из республиканского бюджета в сумме 22 136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53-8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53-8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53-8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