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a02e" w14:textId="064a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Каракольского сельского округа Каратобинского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декабря 2020 года № 53-4. Зарегистрировано Департаментом юстиции Западно-Казахстанской области 28 декабря 2020 года № 6656.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40 773,7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39 996,7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40 849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- 75,3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75,3 тысяч 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75,3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на 2021 год поступление целевых трансфертов из вышестоящего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областного бюджета в общей сумме – 4 872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4 872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Каракольского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декабря 2020 года № 52-7 "О районым бюджете на 2021 – 2023 годы" (зарегистрированное в Реестре государственной регистрации нормативных правовых актов № 6571).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Каракольского сельского округа на 2021 год поступления субвенции, передаваемых из республиканского бюджета в сумме 23 320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53-4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