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f237" w14:textId="aaef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Шолаканкатинского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64-12. Зарегистрировано Департаментом юстиции Западно-Казахстанской области 25 декабря 2020 года № 6630.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Шолаканкатинского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24 889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3 338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21 428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25 427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538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Шолаканкатинского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Шолаканкатинского сельского округа на 2021 год общую сумму целевых областных, районных трансфертов в размере 3 367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трансфертов из областного бюджета – 3 367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3 367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местного бюджета,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2021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Главному специалисту аппарата Сырымского районного маслихата (А.Орашева) обеспечить государственную регистрацию данного решения в органах юстиции.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 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