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7c3" w14:textId="7b9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Подстепновского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38-9. Зарегистрировано Департаментом юстиции Западно-Казахстанской области 14 января 2020 года № 5938.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Подстепновского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28 131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56 714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-2 087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2 087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Подстепновского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Подстепновского сельского округа на 2020 год поступления субвенции, передаваемых из районного бюджета в сумме 55 864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Подстепновского сельского округа на 2020 год поступления целевых трансфертов, выделенных из вышестоящего бюджета в общей сумме 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№38-9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