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eb1" w14:textId="e19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Богдановского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38-6. Зарегистрировано Департаментом юстиции Западно-Казахстанской области 14 января 2020 года № 5945.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Богдановского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2 936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37 446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Богдановского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Богдановского сельского округа на 2020 год поступления субвенции, передаваемых из районного бюджета в сумме 28 774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Богдановского сельского округа на 2020 год поступление целевых трансфертов, выделенных из вышестоящего бюджета в общей сумме 2 604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№38-6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№38-6 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