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14e" w14:textId="f5ee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 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ноября 2020 года № 47-1. Зарегистрировано Департаментом юстиции Западно-Казахстанской области 23 ноября 2020 года № 6476.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10 384 752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1 265 038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26 729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9 064 579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10 524 414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4 092 276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4 158 142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-4 231 938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4 231 938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4 118 559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179 245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2 732 578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увеличение оплаты труда педагогов государственных организаций среднего образования – 738 411 тысяч тенге;";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предоставление бюджетных кредитов для реализации мер социальной поддержки специалистам, прибывшим для работы в сельские населенные пункты – 257 436 тысяч тенге;";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4 356 416 тысяч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и навыкам – 3 959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20-ти шестиквартирных трехэтажных жилых домов в селе Тукпай, Подстепновского сельского округа Теректинского района Западно-Казахстанской области (без наружных инженерных сетей и благоустройства) – 3 098 536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системы видеонаблюдения в организациях образования – 46 991 тысяча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обеспечение санитарно-гигиеническими средствами школ – 41 449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исключить;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дополнительную потребность на заработную плату педагогам в связи с увеличением часов по дежурным классам на две четверти учебного года – 72 203 тысячи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дороги к селу Новопавловка Теректинского района Западно-Казахстанской области 0-15 километр – 151 607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2020 года № 47-1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37-1 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4 092 276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-4 231 938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