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b0aa" w14:textId="31b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Покатиловского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48-17. Зарегистрировано Департаментом юстиции Западно-Казахстанской области 29 декабря 2020 года № 6707.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Покатиловского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29 979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30 063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Покатиловского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Покатиловского сельского округа на 2021 год поступление субвенции, передаваемых из районного бюджета в сумме 21 283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48-17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