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f5f3" w14:textId="17af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осуществления экспертной оценки оптимальных технических характеристик и клинико-технического обоснования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января 2021 года № ҚР ДСМ-1. Зарегистрирован в Министерстве юстиции Республики Казахстан 8 января 2021 года № 22040.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07.06.2023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экспертной оценки оптимальных технических характеристик и клинико-технического обоснования медицинских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428 "Об утверждении Методики осуществления экспертной оценки оптимальных технических характеристик и клинико-технического обоснования медицинского изделия" (Зарегистрирован в Реестре государственной регистрации нормативных правовых актов под № 11508, опубликован 23 июля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марта 2020 года № ҚР ДСМ-15/2020 "О внесении изменений в приказ Министра здравоохранения и социального развития Республики Казахстан от 29 мая 2015 года № 428 "Об утверждении Методики осуществления экспертной оценки оптимальных технических характеристик и клинико-технического обоснования медицинской техники" (Зарегистрирован в Реестре государственной регистрации нормативных правовых актов под № 20094, опубликован 11 марта 2020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осуществления экспертной оценки оптимальных технических характеристик и клинико-технического обоснования медицинских изделий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Министра здравоохранения РК от 07.06.2023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осуществления экспертной оценки оптимальных технических характеристик и клинико-технического обоснования медицинских изделий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настоящей Методики не распространяются на:</w:t>
      </w:r>
    </w:p>
    <w:bookmarkEnd w:id="14"/>
    <w:bookmarkStart w:name="z1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медицинского назначения;</w:t>
      </w:r>
    </w:p>
    <w:bookmarkEnd w:id="15"/>
    <w:bookmarkStart w:name="z1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отдельные комплектующие, принадлежности, расходные материалы, программное обеспечение, в том числе запасные части, опции, модернизации, предназначенные для медицинской техники;</w:t>
      </w:r>
    </w:p>
    <w:bookmarkEnd w:id="16"/>
    <w:bookmarkStart w:name="z1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изделия в рамках ввоза незарегистрированных медицинских изделий;</w:t>
      </w:r>
    </w:p>
    <w:bookmarkEnd w:id="17"/>
    <w:bookmarkStart w:name="z1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медицинские изделия для оказания гуманитарной помощи (незарегистрированные медицинские изделия);</w:t>
      </w:r>
    </w:p>
    <w:bookmarkEnd w:id="18"/>
    <w:bookmarkStart w:name="z1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изделия, стоимость которых не превышает 20000000 (двадцать миллионов)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Экспертная оценка оптимальных технических характеристик и клинико-технического обоснования (далее – экспертная оценка) проводится на зарегистрированную медицинскую технику, предназначенную для использования при оказании медицинских услуг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Экспертная оценка проводится в целях рационального планирования по определению ее потребности при оснащении медицинских организаций, для оказания медицинской помощи в рамках ГОБМП и (или) в системе ОСМС.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понятия, используемые в настоящей Методике: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экспертная организация в сфере обращения лекарственных средств и медицинских изделий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 (далее – экспертная организация);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клинико-техническое обоснование – документ, содержащий информацию о потребности в запрашиваемой медицинской технике и готовности организации здравоохранения ее применять;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изделия – изделия медицинского назначения и медицинская техника;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техника – аппараты, приборы, оборудование, комплексы, системы,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характеристиками, установленными производителем;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физическое или юридическое лицо, подающее заявление, документы, материалы на проведение экспертной оценки;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экспертное заключение для медицинской техники – документ, выданный экспертной организацией в соответствии с настоящей Методикой, необходимый для планирования и организации закупа медицинской техники для использования при оказании медицинской помощи в рамках ГОБМП и (или) в системе ОСМС, либо при оснащении организаций здравоохранений медицинской техникой в рамках проектирования и строительства государственных организаций здравоохранения в том числе проектов государственно-частных партнерств (далее – ГЧП) в здравоохранении (далее – заключение).</w:t>
      </w:r>
    </w:p>
    <w:bookmarkEnd w:id="28"/>
    <w:bookmarkStart w:name="z1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Портал для осуществления экспертной оценки клинико-технического обоснования и оптимальных технических характеристик (далее – Портал) – автоматизированная информационная система государственной экспертной организации;</w:t>
      </w:r>
    </w:p>
    <w:bookmarkEnd w:id="29"/>
    <w:bookmarkStart w:name="z1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cреднее время оказания медицинской услуги – среднее время выполнения одной услуги с помощью медицинской техники с учетом приема врача и (или) работы среднего медицинского персонала в соответствии с техническими характеристиками запрашиваемой медицинской техники и клиническим опытом практикующих специалистов в области здравоохранения;</w:t>
      </w:r>
    </w:p>
    <w:bookmarkEnd w:id="30"/>
    <w:bookmarkStart w:name="z1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управления медицинской техникой (СУМТ) – информационная система, предназначенная для мониторинга оснащенности организации здравоохранения и эффективности использования медицинской техники, находящейся на балансе в организациях здравоохранения;</w:t>
      </w:r>
    </w:p>
    <w:bookmarkEnd w:id="31"/>
    <w:bookmarkStart w:name="z1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оптимальные технические характеристики – набор параметров комплектующих к медицинской технике, изложенных в документе, содержащем информацию о функциональных возможностях медицинской техники для оказания планируемых медицинских услуг.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здравоохранения РК от 01.08.2024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Экспертная оценка оптимальных технических характеристик и клинико-технического обоснования медицинских изделий осуществляется экспертной организацией на договорной основе в рамках гражданского законодательства.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Информация, предоставленная заявителем для экспертной оценки оптимальных технических характеристик и клинико-технического обоснования медицинской техники, является конфиденциальной. Лица, имеющие доступ к конфиденциальной информации вследствие занимаемой должности, положения или выполнения обязательств, в том числе при проведении аудита, сохраняют и принимают меры по ее охране.</w:t>
      </w:r>
    </w:p>
    <w:bookmarkEnd w:id="34"/>
    <w:bookmarkStart w:name="z1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Подача заявления и документов заявителем на проведение экспертной оценки клинико-технического обоснования и оптимальных технических характеристик медицинских изделий осуществляется в электронном виде на Портале.</w:t>
      </w:r>
    </w:p>
    <w:bookmarkEnd w:id="35"/>
    <w:bookmarkStart w:name="z1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обеспечивает достоверность, полноту и содержание предоставленных документов.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7-1 в соответствии с приказом Министра здравоохранения РК от 01.08.2024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7-2. Оплата услуг по проведению экспертной оценки оптимальных технических характеристик и клинико-технического обоснования медицинских изделий производится заявителем на счет экспертной организации в соответствии с ценами, установленными уполномоченным органом в области здравоохранения по согласованию с антимонопольным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20 января 2021 года № ҚР ДСМ-7 "Об утверждении цен на товары (работы, услуги), производимые и (или) реализуемые субъектом государственной монополии" (далее – Приказ № 7) (зарегистрирован в Реестре государственной регистрации нормативных правовых актов под № 22096).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7-2 в соответствии с приказом Министра здравоохранения РК от 01.08.2024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Методика осуществления экспертной оценки оптимальных технических характеристик медицинских изделий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проведения экспертной оценки оптимальных технических характеристик медицинской техники заявитель предоставляет в экспертную организацию: </w:t>
      </w:r>
    </w:p>
    <w:bookmarkEnd w:id="39"/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выдачи заключения по результатам проведения экспертной оценки оптимальных технических характеристик медицинской техники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 </w:t>
      </w:r>
    </w:p>
    <w:bookmarkEnd w:id="40"/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 медицинской технике, с разбивкой на комплектующие в соответствии с регистрационным удостоверением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1"/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заключения по результатам проведения экспертной оценки клинико-технического обоснования медицинской техники, а для проектируемых государственных объектов здравоохранения в том числе, реализующихся проектов ГЧП в здравоохранении – копию заключения по результатам проведения экспертной оценки клинико-технического обоснования медицинской техники по проектируемым и строящимся государственным объектам здравоохранения в том числе, по проектам ГЧП в здравоохранении.</w:t>
      </w:r>
    </w:p>
    <w:bookmarkEnd w:id="42"/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Экспертная организация проводит экспертную оценку в течение 30 календарных дней с даты регистрации заявления.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заявителем недостоверных данных, неполного пакета документов и наличия замечаний к представленным документам и (или) материалам на Портале в личном кабинете заявителя размещается уведомление (в произвольной форме) о необходимости устранения выявленных замечаний в срок, не превышающий 10 календарных дней, со дня выставления замечаний экспертной организацией.</w:t>
      </w:r>
    </w:p>
    <w:bookmarkEnd w:id="44"/>
    <w:bookmarkStart w:name="z1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время устранения замечаний, сроки рассмотрения заявления приостанавливаются.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 устранении заявителем замечаний, указанных в пункте 10 настоящей Методики, экспертная организация направляет заявителю решение о прекращении в выдаче заключения по результатам проведения экспертной оценки оптимальных технических характеристик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Экспертная оценка оптимальных технических характеристик медицинской техники осуществляется путем проведения технического анализа.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технического анализа учитываются данные государственного реестра лекарственных средств и медицинских изделий.</w:t>
      </w:r>
    </w:p>
    <w:bookmarkEnd w:id="48"/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технического анализа сравниваются заявленные услуги и возможность медицинской техники их оказывать, в том числе функциональные возможности и комплектацию, технические характеристики.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Включение в техническую характеристику и комплектацию медицинской техники компонентов, предназначенных для выполнения незапланированных заказчиком медицинских услуг, не допускается.</w:t>
      </w:r>
    </w:p>
    <w:bookmarkEnd w:id="50"/>
    <w:bookmarkStart w:name="z1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технического анализа медицинской техники оформляется заключения по результатам проведения экспертной оценки оптимальных технических характеристик медицинской техники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Заявитель обеспечивает достоверность, полноту и содержание предоставленных документов. Предоставление заявителем недостоверных данных является основанием для отказа в экспертной оценке.</w:t>
      </w:r>
    </w:p>
    <w:bookmarkEnd w:id="52"/>
    <w:bookmarkStart w:name="z4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Методика осуществления экспертной оценки клинико-технического обоснования на медицинские изделия</w:t>
      </w:r>
    </w:p>
    <w:bookmarkEnd w:id="53"/>
    <w:bookmarkStart w:name="z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проведения экспертной оценки клинико-технического обоснования на медицинскую технику заявитель предоставляет в экспертную организацию:</w:t>
      </w:r>
    </w:p>
    <w:bookmarkEnd w:id="54"/>
    <w:bookmarkStart w:name="z1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выдачи заключения по результатам проведения экспертной оценки клинико-технического обоснования медицинской техники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55"/>
    <w:bookmarkStart w:name="z1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подаче заявления на передвижной комплекс – информация о планируемой оснащенности передвижного комплекса медицинской техникой.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экспертной оценки клинико-технического обоснования на медицинскую технику для проектируемых государственных объектов здравоохранения в том числе, реализующихся проектов ГЧП в здравоохранении заявитель предоставляет в экспертную организацию:</w:t>
      </w:r>
    </w:p>
    <w:bookmarkEnd w:id="57"/>
    <w:bookmarkStart w:name="z1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выдачи заключения по результатам проведения экспертной оценки клинико-технического обоснования медицинской техники по проектируемым и строящимся государственным объектам здравоохранения или проектам государственно-частных партнерств в здравоохранении,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1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медико-технологическое задание планируемое, согласованное или утвержденное пользователем и заказчиком строительства объекта здравоохранения;</w:t>
      </w:r>
    </w:p>
    <w:bookmarkEnd w:id="59"/>
    <w:bookmarkStart w:name="z1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к медико-технологическому заданию, согласованное или утвержденное пользователем и заказчиком строительства объекта здравоохранения;</w:t>
      </w:r>
    </w:p>
    <w:bookmarkEnd w:id="60"/>
    <w:bookmarkStart w:name="z2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рекомендуемое штатное расписание, согласованное или утвержденное пользователем и заказчиком строительства объекта здравоохранения;</w:t>
      </w:r>
    </w:p>
    <w:bookmarkEnd w:id="61"/>
    <w:bookmarkStart w:name="z2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планируемый перечень медицинских услуг, согласованный или утвержденный пользователем и заказчиком строительства объекта здравоохранения;</w:t>
      </w:r>
    </w:p>
    <w:bookmarkEnd w:id="62"/>
    <w:bookmarkStart w:name="z2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рабочий проект (поэтажные планы), согласованный или утвержденный пользователем и заказчиком строительства объекта здравоохранения;</w:t>
      </w:r>
    </w:p>
    <w:bookmarkEnd w:id="63"/>
    <w:bookmarkStart w:name="z2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медицинских изделий с покабинетным распределением, согласованный или утвержденный пользователем и заказчиком строительства объекта здравоохранения.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Экспертная организация проводит экспертную оценку в течение 30 календарных дней с даты регистрации заявления.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наличия замечаний к представленным документам и (или) материалам на Портале в личном кабинете заявителя размещается уведомление (в произвольной форме) о необходимости устранения выявленных замечаний в срок, не превышающий 10 календарных дней, со дня выставления замечаний экспертной организацией.</w:t>
      </w:r>
    </w:p>
    <w:bookmarkEnd w:id="66"/>
    <w:bookmarkStart w:name="z2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время устранения замечаний, сроки рассмотрения заявления приостанавливаются.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не устранении заявителем замечаний, указанных в пункте 19 настоящей Методики, экспертная организация направляет решение о прекращении в выдаче заключения по результатам проведения экспертной оценки клинико-технического обоснования медицинской техники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решение о прекращении в выдаче заключения по результатам проведения экспертной оценки клинико-технического обоснования приобретения медицинской техники по проектируемым и строящимся государственным объектам здравоохранения или проектам государственно-частных партнерств в здравоохранении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Экспертная оценка клинико-технического обоснования медицинской техники, проводится путем анализа потребности организации здравоохранения в медицинских услугах на запрашиваемую медицинскую технику и наличия соответствующих специалистов. По результатам проведения экспертной оценки клинико-технического обоснования медицинской техники оформляется заключение,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9"/>
    <w:bookmarkStart w:name="z2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проектируемых и строящимся государственных объектов здравоохранения в том числе, проектам ГЧП в здравоохранении анализ наличия помещений проводится согласно данным проектной документации. По результатам проведения экспертной оценки клинико-технического обоснования медицинской техники по проектируемым и строящимся государственным объектам здравоохранения в том числе, проектам ГЧП в здравоохранении оформляется заключение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0"/>
    <w:bookmarkStart w:name="z2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заключения экспертной оценки клинико-технического обоснования медицинской техники учитываются данные в системе управления медицинской техники и единой точки доступа к отчетным формам информационных систем уполномоченного органа в области здравоохранения в разрезе медицинских организаций по Республике Казахстан для просмотра отчетов по наличию медицинской техники в организациях здравоохранения, количеству прикрепленного населения к медицинским организациям по Республике Казахстан, количеству выполненных услуг и наличие специалистов в разрезе медицинских организаций.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Коэффициент потребности в запрашиваемой медицинской технике определяется из расчета:</w:t>
      </w:r>
    </w:p>
    <w:bookmarkEnd w:id="72"/>
    <w:bookmarkStart w:name="z2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КПОЗМТ = Ому / Нмакс, где</w:t>
      </w:r>
    </w:p>
    <w:bookmarkEnd w:id="73"/>
    <w:bookmarkStart w:name="z2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КПОЗМТ – коэффициент потребности организации здравоохранения в медицинской технике;</w:t>
      </w:r>
    </w:p>
    <w:bookmarkEnd w:id="74"/>
    <w:bookmarkStart w:name="z2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Ому – общее количество медицинских услуг, определяемое как наименьшее значение между количеством медицинских услуг, планируемых организацией здравоохранения оказывать на запрашиваемой медицинской технике в год и количеством медицинских услуг, рассчитанным экспертной организацией за год (Орасч);</w:t>
      </w:r>
    </w:p>
    <w:bookmarkEnd w:id="75"/>
    <w:bookmarkStart w:name="z2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Нмакс – максимальный норматив на запрашиваемую медицинскую технику, не более максимальной мощности согласно руководству по эксплуатации на запрашиваемую медицинскую технику определяется по нижеследующей формуле:</w:t>
      </w:r>
    </w:p>
    <w:bookmarkEnd w:id="76"/>
    <w:bookmarkStart w:name="z2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Нмакс = Дгод х Удень, где</w:t>
      </w:r>
    </w:p>
    <w:bookmarkEnd w:id="77"/>
    <w:bookmarkStart w:name="z2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Дгод – количество рабочих дней в году по производственному календарю Республики Казахстан на текущий год. Для медицинской техники, используемой круглогодично количество календарных дней с 1 января по 31 декабря включительно на текущий год;</w:t>
      </w:r>
    </w:p>
    <w:bookmarkEnd w:id="78"/>
    <w:bookmarkStart w:name="z2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Удень – количество медицинских услуг, оказанных за один рабочий день, которое определяется по нижеследующей формуле: </w:t>
      </w:r>
    </w:p>
    <w:bookmarkEnd w:id="79"/>
    <w:bookmarkStart w:name="z2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Удень = Враб/Нср, где</w:t>
      </w:r>
    </w:p>
    <w:bookmarkEnd w:id="80"/>
    <w:bookmarkStart w:name="z2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Враб – рабочее время в минутах, с корректировкой на ставку специалиста по виду запрашиваемой медицинской техники, согласно подпункту 8)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Положение).</w:t>
      </w:r>
    </w:p>
    <w:bookmarkEnd w:id="81"/>
    <w:bookmarkStart w:name="z2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расчетах используется: 6-ти, 8-ми, 12-ти или 24-х часовой рабочий день.</w:t>
      </w:r>
    </w:p>
    <w:bookmarkEnd w:id="82"/>
    <w:bookmarkStart w:name="z2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Нср – средний норматив времени выполнения одной услуги с помощью медицинской техники с учетом приема врача и (или) работы среднего медицинского персонала, согласно Положения или в соответствии с техническими характеристиками, запрашиваемой медицинской техники или клиническим опытом практикующих специалистов в области здравоохранения;</w:t>
      </w:r>
    </w:p>
    <w:bookmarkEnd w:id="83"/>
    <w:bookmarkStart w:name="z2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для лабораторного оборудования по нижеследующей формуле:</w:t>
      </w:r>
    </w:p>
    <w:bookmarkEnd w:id="84"/>
    <w:bookmarkStart w:name="z2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Удень = Враб/(Нср х P), где</w:t>
      </w:r>
    </w:p>
    <w:bookmarkEnd w:id="85"/>
    <w:bookmarkStart w:name="z2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Враб – рабочее время в минутах, с корректировкой на ставку специалиста по виду запрашиваемой медицинской техники, согласно Положения.</w:t>
      </w:r>
    </w:p>
    <w:bookmarkEnd w:id="86"/>
    <w:bookmarkStart w:name="z2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расчетах используется: 6-ти, 8-ми, 12-ти или 24-х часовой рабочий день.</w:t>
      </w:r>
    </w:p>
    <w:bookmarkEnd w:id="87"/>
    <w:bookmarkStart w:name="z2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Нср – средний норматив времени выполнения одной услуги с помощью медицинской техники с учетом работы врача и (или) среднего медицинского персонала, согласно Положения.</w:t>
      </w:r>
    </w:p>
    <w:bookmarkEnd w:id="88"/>
    <w:bookmarkStart w:name="z2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количество результатов, полученных за один цикл работы медицинской техники (по аппаратам и приборам для лабораторных и морфологических исследований).</w:t>
      </w:r>
    </w:p>
    <w:bookmarkEnd w:id="89"/>
    <w:bookmarkStart w:name="z2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медицинских услуг с помощью реанимационного оборудования и оборудования, применяемого для (при) хирургического (-ом) и инвазивного (-ом) вмешательства (-е), а также оборудования для патологоанатомических служб, служб скорой помощи, реанимационных служб и служб родовспоможения (распространяется на непосредственное место родоразрешения (родильный зал, родильная палата)) Удень = 1.</w:t>
      </w:r>
    </w:p>
    <w:bookmarkEnd w:id="90"/>
    <w:bookmarkStart w:name="z2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Орасч определяется по нижеследующей формуле:</w:t>
      </w:r>
    </w:p>
    <w:bookmarkEnd w:id="91"/>
    <w:bookmarkStart w:name="z2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Орасч = (КПрасч х Кму) – ПМамт, где</w:t>
      </w:r>
    </w:p>
    <w:bookmarkEnd w:id="92"/>
    <w:bookmarkStart w:name="z2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КПрасч – прогнозное количество пациентов заказчика в год, которым необходимо оказание медицинских услуг на запрашиваемой медицинской технике.</w:t>
      </w:r>
    </w:p>
    <w:bookmarkEnd w:id="93"/>
    <w:bookmarkStart w:name="z2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с учетом: анализа динамики количества пациентов, получивших медицинские услуги на идентичную медицинскую технику у заказчика за последние 3 года; факторов, влияющих на динамику роста или снижения количества пациентов по отделениям или нозологиям.</w:t>
      </w:r>
    </w:p>
    <w:bookmarkEnd w:id="94"/>
    <w:bookmarkStart w:name="z2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КПрасч = КПгод +/– %ПД, где</w:t>
      </w:r>
    </w:p>
    <w:bookmarkEnd w:id="95"/>
    <w:bookmarkStart w:name="z2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КПгод– количество пациентов за последний год, указанное в клинико-техническом обосновании.</w:t>
      </w:r>
    </w:p>
    <w:bookmarkEnd w:id="96"/>
    <w:bookmarkStart w:name="z2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ПД – средний процент понижения или повышения динамики количества пациентов, рассчитываемый как среднее арифметическое данных одного года к данным предыдущего года. В случае роста или понижения процента изменения динамики более 10% в расчет берутся показания последнего года.</w:t>
      </w:r>
    </w:p>
    <w:bookmarkEnd w:id="97"/>
    <w:bookmarkStart w:name="z2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Кму – прогнозируемое количество медицинских услуг на запрашиваемую медицинскую технику, требующихся на одного пациента с учетом лечения определенных нозологий в отделениях заказчика, согласно клинического протокола,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2020 года № ҚР ДСМ-188/2020 "Об утверждении правил разработки и пересмотра клинических протоколов" (зарегистрирован в Реестре государственной регистрации нормативных правовых актов под № 21637), а также практикой заказчика по оказанию медицинских услуг (подтвержденные официальными письмами) и международными стандартами.</w:t>
      </w:r>
    </w:p>
    <w:bookmarkEnd w:id="98"/>
    <w:bookmarkStart w:name="z2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ПМамт – годовая производственная мощность в медицинских услугах, имеющейся аналогичной и (или) идентичной медицинской техники организации здравоохранения.</w:t>
      </w:r>
    </w:p>
    <w:bookmarkEnd w:id="99"/>
    <w:bookmarkStart w:name="z2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ПМамт определяется по нижеследующей формуле:</w:t>
      </w:r>
    </w:p>
    <w:bookmarkEnd w:id="100"/>
    <w:bookmarkStart w:name="z2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ПМамт= Нмакс– % износа ИМТ, где</w:t>
      </w:r>
    </w:p>
    <w:bookmarkEnd w:id="101"/>
    <w:bookmarkStart w:name="z2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Нмакс – максимальный норматив на запрашиваемую медицинскую технику, не более максимальной мощности согласно руководству по эксплуатации на запрашиваемую медицинскую технику;</w:t>
      </w:r>
    </w:p>
    <w:bookmarkEnd w:id="102"/>
    <w:bookmarkStart w:name="z2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износа ИМТ – процент износа аналогичной и (или) идентичной медицинской техники организации здравоохранения на момент подачи заявления, в соответствии с информационной системой управления медицинской техники, а также учетной политикой заказчика (расшифровка статьи баланса по медицинской технике с указанием процента износа). Для анализа берется в расчет процент износа на всю идентичную медицинскую технику, а для расчета коэффициента потребности только процент износа медицинской техники, дислоцируемой в районе планируемой эксплуатации запрашиваемой медицинской техники, либо по видам оказываемых медицинских услуг.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Коэффициент потребности организации здравоохранения в медицинской технике (КПОЗМТ) составляет не менее 0,75 (эффективное использование медицинской техники не менее 75% от количества медицинских услуг).</w:t>
      </w:r>
    </w:p>
    <w:bookmarkEnd w:id="104"/>
    <w:bookmarkStart w:name="z1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Коэффициент потребности организации здравоохранения в медицинской технике (КПОЗМТ) для онкологических служб, служб паллиативной медицинской помощи, организации здравоохранения для ветеранов Отечественной войны и организации здравоохранения районного (сельского) значения, а также для следственных изоляторов и учреждений уголовно-исполнительной (пенитенциарной) системы составляет не менее 0,5 (эффективное использование медицинской техники не менее 50% от количества медицинских услуг).</w:t>
      </w:r>
    </w:p>
    <w:bookmarkEnd w:id="105"/>
    <w:bookmarkStart w:name="z2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потребности организации здравоохранения в медицинской технике (КПОЗМТ) для реанимационной помощи, хирургических (при непосредственном осуществлении операционных вмешательств) служб, сурдологической помощи организаций здравоохранения районного (сельского) значения и медицинской техники для диагностики и лечения ретинопатии новорожденных составляет не менее 0,3 (эффективное использование медицинской техники не менее 30% от количества медицинских услуг).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проведении экспертной оценки клинико-технического обоснования передвижных медицинских комплексов, потребность на медицинскую технику, входящую в комплектацию передвижного медицинского комплекса не учитывается.</w:t>
      </w:r>
    </w:p>
    <w:bookmarkEnd w:id="107"/>
    <w:bookmarkStart w:name="z1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Наличие специалистов для надлежащей эксплуатации медицинской техники подтверждается информацией в клинико-техническом обосновании, в зависимости от вида медицинской техники.</w:t>
      </w:r>
    </w:p>
    <w:bookmarkEnd w:id="108"/>
    <w:bookmarkStart w:name="z1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отсутствия необходимых специалистов заявитель представляет план мероприятий по обучению специалистов (с указанием Ф.И.О. (при его наличии) специалистов, даты и сроков обучения, суммы заложенной в бюджет на обучение).</w:t>
      </w:r>
    </w:p>
    <w:bookmarkEnd w:id="109"/>
    <w:bookmarkStart w:name="z1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Заявитель обеспечивает достоверность, полноту и содержание за фактические данные помещения для установки медицинской техники.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 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выдачи заключения по результатам проведения экспертной оценки оптимальных технических характеристик медицинской техники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 __ г.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Полное наименование организации здравоохранения (с указанием формы собственности)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медицинской технике: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медицинской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Форма медицинской помощи, оказываемой организацией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Причины приобретения (впервые, взамен старой и прочее)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Планируемое место дислокации запрашиваемой медицинской техники (отделение или кабинет, гараж или территория – для передвижных медицинских комплексов)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Общие сведения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Фамилия, имя, отчество (при его наличии) первого руководителя организации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Фамилия, имя, отчество (при его наличии) лица, ответственного за закуп медицинской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Фактический адрес (почтовый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Юридический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Банковские 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(БИН): БИК: ИИК: Кбе 16 Банк: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Рабочий телефон (главного врача и ответственного за закуп медицинской техники)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лица, ответственного за закуп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Количество коек организации здравоохранения или количество прикрепленного населения (для поликлиник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количество коек или количество посещений в смену по профилю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по планируемым медицинским услугам и комплектации запрашиваемой медицинской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 (планируемые оказывать на запрашиваемой медицинской технике)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 запрашиваемой медицинской техники (согласно информации о медицинской технике)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3" w:id="113"/>
      <w:r>
        <w:rPr>
          <w:rFonts w:ascii="Times New Roman"/>
          <w:b w:val="false"/>
          <w:i w:val="false"/>
          <w:color w:val="000000"/>
          <w:sz w:val="28"/>
        </w:rPr>
        <w:t>
      Настоящим гарантирую и подтверждаю достоверность, полноту и содержание предоставленных документов и материалов.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 его замещающее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медицинской технике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Критерии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 (в соответствии с государственным реестром лекарственных средств и медицинских изделий с указанием модели, наименования производителя, страны)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(в соответствии с государственным реестром лекарственных средств и медицинских изделий)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комплектации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комплектующего к медицинской технике (в соответствии с государственным реестром лекарственных средств и медицинских изделий)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(с указанием единицы измерения)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комплектующие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комплектующие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и изнашиваемые узлы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условиям эксплуатации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осуществления поставки медицинской техники (в соответствии с ИНКОТЕРМС)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DDP пункт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медицинской техники и место дислокации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___календарных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Адрес: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Гарантийное сервисное обслуживание медицинской техники не менее 37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техническое обслуживание должно проводиться не реже чем 1 раз в квартал.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техническому обслуживанию выполняются в соответствии с требованиями эксплуатационной документации и включают в себя: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замену отработавших ресурс составных 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замене или восстановлении отдельных частей медицинской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настройку и регулировку медицинской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для данной медицинской техники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чистку, смазку и при необходимости переборку основных механизмов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>
      <w:pPr>
        <w:spacing w:after="0"/>
        <w:ind w:left="0"/>
        <w:jc w:val="both"/>
      </w:pPr>
      <w:bookmarkStart w:name="z244" w:id="115"/>
      <w:r>
        <w:rPr>
          <w:rFonts w:ascii="Times New Roman"/>
          <w:b w:val="false"/>
          <w:i w:val="false"/>
          <w:color w:val="000000"/>
          <w:sz w:val="28"/>
        </w:rPr>
        <w:t>
      Настоящим гарантирую и подтверждаю достоверность, полноту и содержание предоставленных документов и материалов.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 его замещающее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24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прекращении в выдаче заключения по результатам проведения экспертной оценки оптимальных технических характеристик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2-1 в соответствии с приказом Министра здравоохранения РК от 01.08.2024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Полное наименование организации здравоохранения (с указанием формы собственности)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медицинской техники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Планируемое место дислокации запрашиваемой медицинской техники (отделение или кабинет, гараж или территория – для передвижных медицинских комплексов)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Количество приобретаемой медицинской техники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 для прекращения экспертной работы (отметить нужное)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 установленные сроки выставленных экспертной организацией замечаний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выставленных экспертной организацией замечаний, в том числе предоставление сведений в неполном объеме и (или) предоставление недостоверных данных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заявления организацией здравоохранения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Настоящим, в соответствии с пунктом 11 и/или 15 Методики осуществления экспертной оценки оптимальных технических характеристик медицинских изделий Экспертная организация направляет уведомление о прекращении экспертной оценки.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 уполномоченных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фамилия, имя, отчество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фамилия, имя, отчество (при его наличии), подпись)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12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№___ по результатам проведения экспертной оценки оптимальных технических характеристик медицинской техники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 здравоохранения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медицинской помощи, оказываемой организацией здравоохранения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коек организации здравоохранения, количество посещений в смену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Лицо, ответственное за реализацию проекта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медицинской техники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дислокации медицинской техники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Область применения медицинской техники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Причина приобретения медицинской техники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 и дата договора, номер и дата входящего заявления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Технический анализ медицинской техники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 запрашиваемой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" w:id="125"/>
      <w:r>
        <w:rPr>
          <w:rFonts w:ascii="Times New Roman"/>
          <w:b w:val="false"/>
          <w:i w:val="false"/>
          <w:color w:val="000000"/>
          <w:sz w:val="28"/>
        </w:rPr>
        <w:t>
      Вывод: _______________________________________________________________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Рекомендуется: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рекомендуется: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заключения составляет не более 24 месяцев со дня его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 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или лицо его замещающее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выдачи заключения по результатам проведения экспертной оценки клинико-технического обоснования медицинской техники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 __ г.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Полное наименование организации здравоохранения (с указанием формы собственности)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медицинской технике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медицинской техники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Форма медицинской помощи, оказываемой организацией здравоохранения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Планируемое место дислокации запрашиваемой медицинской техники (отделение или кабинет, гараж или территория – для передвижных медицинских комплексов)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Причины приобретения (впервые, взамен старой и прочее)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Количество приобретаемой медицинской техники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Общие сведения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Фамилия, имя, отчество (при его наличии) первого руководителя организации здравоохранения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Фамилия, имя, отчество (при его наличии) лица, ответственного за закуп медицинской техники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Фактический адрес (почтовый адрес)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Юридический адрес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Банковские реквизиты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 БИК ИИК Кбе 16 Банк 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Рабочий телефон (главного врача и ответственного за закуп медицинской техники)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лица, ответственного за закуп медицинской техники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Факс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Количество коек организации здравоохранения или количество прикрепленного населения (для поликлиник)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количество коек или количество посещений в смену по профилю медицинской техники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об имеющейся аналогичной и (или) идентичной медицинской техники в организации здравоохранения (в соответствии с планируемым местом дислокации):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аналогичной и (или) идентичной медицинской техники (модель, производитель, страна)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оказываемых медицинских услуг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в % (по состоянию на текущую дату)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мед. услуг за последний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дислокации (корпус, отделение, кабинет)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(рабочее или не рабочее*)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нерабочей медицинской техники приложить документ, подтверждающий его техническое состояние (для медицинской техники с износом менее 100%).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Информацию об имеющейся аналогичной и (или) идентичной медицинской техники в организации здравоохранения необходимо указывать для медицинской техники с износом менее 100 % (в соответствии с СУМТ).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сопутствующей медицинской технике (для линейных ускорителей и аппаратов брахитерапии)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мероприятия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томограф, при его наличии дополнительно необходим деко стол (ровная накладка), система лазеров.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фиксирующих приспособлений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контроля качества (дозиметры, фонтомы, камеры)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Информация по планируемым медицинским услугам на запрашиваемую медицинскую технику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 (планируемых оказывать на запрашиваемой медицинской технике)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тарифа медицинской услуги*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медицинских услуг на запрашиваемой медицинской технике в год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медицинских услуг на одного пациента (в соответствии с установленной национальной практикой лечения, международными стандартами)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*Наименование и код тарифа медицинской услуги указываются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21550) (за исключением медицинских услуг, отсутствующих в вышеуказанном Приказе).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среднее время оказания услуги - _____, при 6-ти, 8-ми, 12-ти, 24-х часовом рабочем дне (выбрать соответствующий вариант), указать количество рабочих дней в неделю.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 медицинских услуг, осуществленных на аналогичной и (или) идентичной медицинской технике за последние 3 года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аналогичной и (или) идентичной медицинской техники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услуг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20___г.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20___г.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20___г.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Количество пациентов по отделениям или нозологиям, которым показано использование запрашиваемой медицинской техники (за последние 3 года) *: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отделения или нозологии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20___г.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20___г.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20___г.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Информация о специалистах для работы на запрашиваемой медицинской технике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(Высшее учебное заведение, № и дата получения диплома, специальность)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(№, дата выдачи, срок действия)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 специалиста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повышении квалификации (№, дата выдачи)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Для эксплуатации запрашиваемой медицинской техники*: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линейных ускорителей и аппаратов брахитерапии необходимо указать информацию по следующим специалистам: физик, врач-радиолог, оператор (медицинская сестра отделения лучевой терапии), медицинский техник;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Информация о специалистах для работы на запрашиваемом передвижном медицинском комплексе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в составе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бригад соразмерно приобретаемым передвижным медицинским комплексам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требуемым и фактически имеющимся количеством бригад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мероприятия по устранению нехватки бригад или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или медсестра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бригад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 мероприятий по подготовке специалистов в случае их отсутствия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и срок обучения, в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обучение (бюджет)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Условия организации здравоохранения для эксплуатации запрашиваемой медицинской техники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Фактические условия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уполномоченного органа в сфере санитарно-эпидемиологического благополучия населения на помещение, планируемое для эксплуатации закупаемой медицинской техники (№ и дата выдачи)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гарантирую и подтверждаю достоверность, полноту и содержание предоставленных документов и материалов.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 его замещающее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выдачи заключения по результатам проведения экспертной оценки клинико-технического обоснования приобретения медицинской техники по проектируемым и строящимся государственным объектам здравоохранения или проектам государственно-частных партнерств в здравоохранении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 __ г.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Полное наименование объекта здравоохранения (с указанием формы собственности)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медицинской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медицинской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Форма медицинской помощи, оказываемой объектом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Планируемое место дислокации запрашиваемой медицинской техники (отделение, этаж (№ кабинета), гараж или территория – для передвижных медицинских комплексов)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Количество приобретаемой медицинской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Общие сведения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Фамилия, имя, отчество (при его наличии) первого руководителя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Фамилия, имя, отчество (при его наличии) лица, ответственного за закуп медицинской техники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Фактический адрес (почтовый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Юридический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Банковские реквизиты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 БИК ИИК Кбе 16 Банк 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Рабочий телефон (руководителя и ответственного за закуп медицинской техники)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лица, ответственного за закуп медицинской техники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Количество коек объекта здравоохранения или количество прикрепленного населения (для поликлиник)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количество коек или количество посещений в смену по профилю медицинской техники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Количество медицинских услуг, требуемых на одного пациента на запрашиваемой медицинской технике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 (планируемых оказывать на запрашиваемой медицинской технике)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медицинских услуг на одного пациента (в соответствии с установленной национальной практикой лечения, международными стандартами)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тарифа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медицинских услуг на запрашиваемой медицинской технике в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необходимых специалистах для работы на запрашиваемой медицинской технике, согласно планируемому штатному расписанию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линейных ускорителей и аппаратов брахитерапии необходимо указать информацию по следующим специалистам: физик, врач-радиолог, оператор (медицинская сестра отделения лучевой терапии), медицинский техник;</w:t>
      </w:r>
    </w:p>
    <w:bookmarkEnd w:id="133"/>
    <w:bookmarkStart w:name="z2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гарантирую и подтверждаю достоверность, полноту и содержание предоставленных документов и материалов.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 его замещающее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28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прекращении в выдаче заключения по результатам проведения экспертной оценки клинико-технического обоснования медицинской техники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5-1 в соответствии с приказом Министра здравоохранения РК от 01.08.2024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Полное наименование организации здравоохранения (с указанием формы собственности)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медицинской техники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Планируемое место дислокации запрашиваемой медицинской техники (отделение или кабинет, гараж или территория – для передвижных медицинских комплексов)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Количество приобретаемой медицинской техники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 для прекращения экспертной работы (отметить нужное)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 установленные сроки выставленных экспертной организацией замечаний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устранение выставленных экспертной организацией замечаний, в том числе предоставление сведений в неполном объеме и (или) предоставление недостоверных данных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 заявления организацией здравоохранения </w:t>
            </w:r>
          </w:p>
        </w:tc>
      </w:tr>
    </w:tbl>
    <w:bookmarkStart w:name="z30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Настоящим, в соответствии с пунктом 19 и/или 29 Методики осуществления экспертной оценки клинико-технического обоснования на медицинские изделия Экспертная организация направляет уведомление о прекращении экспертной оценки.</w:t>
      </w:r>
    </w:p>
    <w:bookmarkEnd w:id="142"/>
    <w:p>
      <w:pPr>
        <w:spacing w:after="0"/>
        <w:ind w:left="0"/>
        <w:jc w:val="both"/>
      </w:pPr>
      <w:bookmarkStart w:name="z306" w:id="143"/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имя, отчество (при его наличии),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31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прекращении в выдаче заключения по результатам проведения экспертной оценки клинико-технического обоснования приобретения медицинской техники по проектируемым и строящимся государственным объектам здравоохранения или проектам государственно-частных партнерств в здравоохранении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5-2 в соответствии с приказом Министра здравоохранения РК от 01.08.2024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Полное наименование организации здравоохранения (с указанием формы собственности)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медицинской техники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Планируемое место дислокации запрашиваемой медицинской техники (отделение или кабинет, гараж или территория – для передвижных медицинских комплексов)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Количество приобретаемой медицинской техники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 для прекращения экспертной работы (отметить нужное)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 установленные сроки выставленных экспертной организацией замечаний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устранение выставленных экспертной организацией замечаний, в том числе предоставление сведений в неполном объеме и (или) предоставление недостоверных данных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 заявления организацией здравоохранения </w:t>
            </w:r>
          </w:p>
        </w:tc>
      </w:tr>
    </w:tbl>
    <w:bookmarkStart w:name="z33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Настоящим, в соответствии с пунктом 19 и/или 29 Методики осуществления экспертной оценки клинико-технического обоснования на медицинские изделия Экспертная организация направляет уведомление о прекращении экспертной оценки.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 уполномоченных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фамилия, имя, отчество (при его наличии),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фамилия, имя, отчество (при его наличии), подпись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13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№___ по результатам проведения экспертной оценки клинико-технического обоснования медицинской техники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 здравоохранения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медицинской помощи, оказываемой организацией здравоохранения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коек организации здравоохранения или количество посещений в смену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организации здравоохранения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Лицо, ответственное за реализацию проекта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медицинской техники–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дислокации медицинской техники–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Область применения медицинской техники–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Причина приобретения медицинской техники–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 и дата договора, номер и дата входящего заявления –</w:t>
      </w:r>
    </w:p>
    <w:bookmarkStart w:name="z41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об имеющейся аналогичной и (или) идентичной медицинской технике в организации здравоохранения (в соответствии с планируемым местом дислокации):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идентичной медицинской техники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оказываемых медицинских услуг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ввода в эксплуатацию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в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медицинской техники с учетом износа, в медицинских услугах в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услуг за последний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дислокации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3=2/1*100%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сопутствующей медицинской техники (для линейных ускорителей и аппаратов брахитерапии)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Необходимые мероприятия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томограф, при его наличии дополнительно необходим деко стол (ровная накладка), система лазеров.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фиксирующих приспособлений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контроля качества (дозиметры, фонтомы, камеры)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Анализ потребности в запрашиваемой медицинской технике в организации здравоохранения:</w:t>
      </w:r>
    </w:p>
    <w:bookmarkEnd w:id="156"/>
    <w:bookmarkStart w:name="z41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пациентов по отделениям или нозологиям, которым показано использование запрашиваемой медицинской техники (за последние 3 года):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%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Вывод: прогнозируемое плановое количество пациентов на следующий год с учетом анализа динамики. </w:t>
      </w:r>
    </w:p>
    <w:bookmarkEnd w:id="158"/>
    <w:bookmarkStart w:name="z4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медицинских услуг, требующихся на одного пациента по запрашиваемой медицинской технике (в соответствии с установленной национальной практикой лечения, международными стандартами):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медицинской услуги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медицинских услуг на запрашиваемой медицинской технике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медицинских услуг на одного пациента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(сумма количества планируемых медицинских услуг) или количество видов медицинских услуг</w:t>
      </w:r>
    </w:p>
    <w:bookmarkEnd w:id="160"/>
    <w:bookmarkStart w:name="z4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фактических медицинских услуг, осуществленных на аналогичной и (или) идентичной медицинской технике за последние 3 года: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аналогичной и (или) идентичной медицинской техники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медицинских услуг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медицинских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%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анализ динамики.</w:t>
      </w:r>
    </w:p>
    <w:bookmarkEnd w:id="162"/>
    <w:bookmarkStart w:name="z4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прогнозируемого количества медицинских услуг на запрашиваемой медицинской технике в год с учетом производственной мощности имеющейся идентичной медицинской техники в организации здравоохранения: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медицинских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количества медицинских услуг в год на медицинской технике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Прогнозируемое количество медицинских услуг на запрашиваемой медицинской технике: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для данного вида медицинской техники в организации здравоохранения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медицинских услуг на 1 пациента с учетом нозологий организации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необходимое количество медицинских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мощность имеющейся идентичной медицинской техники в организации здравоохранения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Прогнозируемое количество медицинских услуг на запрашиваемой медицинской технике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3=1*2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5=3-4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коэффициента потребности организации здравоохранения в медицинской технике: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необходимое количество медицинских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запрашиваемой медицинской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потребности организации здравоохранения в медицинской технике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= 1/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наличие или отсутствие потребности</w:t>
      </w:r>
    </w:p>
    <w:bookmarkEnd w:id="166"/>
    <w:bookmarkStart w:name="z4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персонала организации здравоохранения, необходимого для работы на запрашиваемой медицинской технике:</w:t>
      </w:r>
    </w:p>
    <w:bookmarkEnd w:id="167"/>
    <w:bookmarkStart w:name="z42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необходимого количества специалистов для работы запрашиваемой медицинской техники: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специалистов на медицинскую технику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специалистов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специалистов для работы на запрашиваемой медицинской технике: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(ВУЗ, № и дата получения диплома, специальность)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(№, дата выдачи, срок действия)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 специалиста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повышении квалификации (№, дата выдачи)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запрашиваемой медицинской техники*: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линейных ускорителей и аппаратов брахитерапии необходимо указать информацию по следующим специалистам: физик, врач-радиолог, оператор (медицинская сестра отделения лучевой терапии), медицинский техник.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специалистах для работы на запрашиваемой медицинской технике (для передвижных медицинских комплексов)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в составе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бригад соразмерно приобретаемому медицинской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требуемым и фактически имеющимся количеством бригад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мероприятия по устранению нехватки бригад или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или медсестра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бригад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подготовке специалистов в случае их отсутствия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и срок обучения, в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обучение (бюджет)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фактическое количество специалистов соответствует или не соответствует требуемому количеству, и характеристика специалистов соответствует требованиям для работы на запрашиваемой медицинской техники.</w:t>
      </w:r>
    </w:p>
    <w:bookmarkEnd w:id="170"/>
    <w:bookmarkStart w:name="z43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Рекомендуется: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рекомендуется: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заключения составляет не более 24 месяцев со дня его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15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№___ по результатам проведения экспертной оценки клинико-технического обоснования медицинской техники по проектируемым и строящимся государственным объектам здравоохранения в том числе, по проектам государственно-частного партнерства в здравоохранении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здравоохранения РК от 01.08.2024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 20 ____г.</w:t>
      </w:r>
    </w:p>
    <w:bookmarkEnd w:id="173"/>
    <w:bookmarkStart w:name="z3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информация:</w:t>
      </w:r>
    </w:p>
    <w:bookmarkEnd w:id="174"/>
    <w:bookmarkStart w:name="z34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 здравоохранения –</w:t>
      </w:r>
    </w:p>
    <w:bookmarkEnd w:id="175"/>
    <w:bookmarkStart w:name="z3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 –</w:t>
      </w:r>
    </w:p>
    <w:bookmarkEnd w:id="176"/>
    <w:bookmarkStart w:name="z3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медицинской помощи, оказываемой объектом здравоохранения –</w:t>
      </w:r>
    </w:p>
    <w:bookmarkEnd w:id="177"/>
    <w:bookmarkStart w:name="z34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коек объекта здравоохранения или количество посещений в смену –</w:t>
      </w:r>
    </w:p>
    <w:bookmarkEnd w:id="178"/>
    <w:bookmarkStart w:name="z3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Заявителя –</w:t>
      </w:r>
    </w:p>
    <w:bookmarkEnd w:id="179"/>
    <w:bookmarkStart w:name="z34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Лицо, ответственное за реализацию проекта ––</w:t>
      </w:r>
    </w:p>
    <w:bookmarkEnd w:id="180"/>
    <w:bookmarkStart w:name="z34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медицинской техники –</w:t>
      </w:r>
    </w:p>
    <w:bookmarkEnd w:id="181"/>
    <w:bookmarkStart w:name="z34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дислокации медицинской техники –</w:t>
      </w:r>
    </w:p>
    <w:bookmarkEnd w:id="182"/>
    <w:bookmarkStart w:name="z34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Область применения медицинской техники –</w:t>
      </w:r>
    </w:p>
    <w:bookmarkEnd w:id="183"/>
    <w:bookmarkStart w:name="z34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Номер и дата договора, номер и дата входящего заявления –</w:t>
      </w:r>
    </w:p>
    <w:bookmarkEnd w:id="184"/>
    <w:bookmarkStart w:name="z35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потребности в запрашиваемой медицинской техники в организации здравоохранения:</w:t>
      </w:r>
    </w:p>
    <w:bookmarkEnd w:id="185"/>
    <w:bookmarkStart w:name="z35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медицинских услуг, требующихся на одного пациента по запрашиваемой медицинской техники (в соответствии с установленной национальной практикой лечения, международными стандартами):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медицинской услуги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медицинских услуг на запрашиваемой медицинской техники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медицинских услуг на одного пациента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(сумма количества планируемых медицинских услуг) или количество видов медицинских услуг</w:t>
      </w:r>
    </w:p>
    <w:bookmarkEnd w:id="189"/>
    <w:bookmarkStart w:name="z36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прогнозируемого количества медицинских услуг на запрашиваемую медицинскую технику в год. С учетом производственной мощности имеющейся аналогичной и (или) идентичной медицинской техники в организации здравоохранения: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медицинских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количества медицинских услуг в год на медицинскую технику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1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коэффициента потребности организации здравоохранения в медицинской технике: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планируемых медицинских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запрашиваемой медицинской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потребности организации здравоохранения в медицинской технике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= 1/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наличие или отсутствие потребности</w:t>
      </w:r>
    </w:p>
    <w:bookmarkEnd w:id="195"/>
    <w:bookmarkStart w:name="z3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Анализ персонала объекта здравоохранения, необходимого для работы на запрашиваемой медицинской технике:</w:t>
      </w:r>
    </w:p>
    <w:bookmarkEnd w:id="196"/>
    <w:bookmarkStart w:name="z3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необходимого количества специалистов для работы запрашиваемой медицинской техники: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специалистов на медицинскую технику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специалистов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bookmarkEnd w:id="1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линейных ускорителей и аппаратов брахитерапии необходимо указать информацию по следующим специалистам: физик, врач-радиолог, оператор (медицинская сестра отделения лучевой терапии), медицинский техник.</w:t>
      </w:r>
    </w:p>
    <w:bookmarkEnd w:id="200"/>
    <w:bookmarkStart w:name="z4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201"/>
    <w:bookmarkStart w:name="z4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Рекомендуется: __________________________________________________</w:t>
      </w:r>
    </w:p>
    <w:bookmarkEnd w:id="202"/>
    <w:p>
      <w:pPr>
        <w:spacing w:after="0"/>
        <w:ind w:left="0"/>
        <w:jc w:val="both"/>
      </w:pPr>
      <w:bookmarkStart w:name="z410" w:id="203"/>
      <w:r>
        <w:rPr>
          <w:rFonts w:ascii="Times New Roman"/>
          <w:b w:val="false"/>
          <w:i w:val="false"/>
          <w:color w:val="000000"/>
          <w:sz w:val="28"/>
        </w:rPr>
        <w:t>
      2. Не рекомендуется: _______________________________________________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заключения соответствует сроку действия предпроектной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проектной документации на строительство. При этом требуется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повторной экспертизы или переутверждение заключения в случае, если проектная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документация на строительство признается устаревшей или по инициативе заявителя.</w:t>
      </w:r>
    </w:p>
    <w:p>
      <w:pPr>
        <w:spacing w:after="0"/>
        <w:ind w:left="0"/>
        <w:jc w:val="both"/>
      </w:pPr>
      <w:bookmarkStart w:name="z411" w:id="204"/>
      <w:r>
        <w:rPr>
          <w:rFonts w:ascii="Times New Roman"/>
          <w:b w:val="false"/>
          <w:i w:val="false"/>
          <w:color w:val="000000"/>
          <w:sz w:val="28"/>
        </w:rPr>
        <w:t>
      эксперт _______________________________________________ 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подпись</w:t>
      </w:r>
    </w:p>
    <w:p>
      <w:pPr>
        <w:spacing w:after="0"/>
        <w:ind w:left="0"/>
        <w:jc w:val="both"/>
      </w:pPr>
      <w:bookmarkStart w:name="z412" w:id="205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