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5969" w14:textId="4235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16 июля 2007 года № 210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бумаг, а также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25 января 2021 года № 3. Зарегистрировано в Министерстве юстиции Республики Казахстан 28 января 2021 года № 22132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16 июля 2007 года № 210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 могут осуществлять брокерскую и (или) дилерскую деятельность на рынке ценных бумаг, а также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бумаг" (зарегистрировано в Реестре государственной регистрации нормативных правовых актов под № 4892)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уровня, филиалы банков-нерезидентов Республики Казахстан могут осуществлять брокерскую и (или) дилерскую деятельность на рынке ценных бумаг,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бумаг, а также критериев, в соответствии с которыми банки второго уровня могут осуществлять брокерскую деятельность";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банки второго уровня, филиалы банков-нерезидентов Республики Казахстан (далее – банки второго уровня) осуществляют брокерскую и/или дилерскую деятельность с производными ценными бумагами и производными финансовыми инструментами, базовым активом которых является:";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Сделки с производными финансовыми инструментами, базовые активы которых определены пунктом 1 настоящего постановления, заключаются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 и методикам расчетов пруденциальных нормативов и иных обязательных к соблюдению норм и лимитов, размера капитала банка,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 (далее - Нормативы № 170), за исключением случаев заключения сделок на неорганизованном рынке при соблюдении одного из следующих условий:";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Сделки с государственными и негосударственными ценными бумагами на вторичном рынке заключаются банками второго уровня в своих интересах и за свой счет на организованном рынке ценных бумаг, за исключением следующих случаев заключения сделок, которые могут быть осуществлены как на организованном рынке ценных бумаг, так и неорганизованном рынке ценных бумаг:";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заключения на международных (иностранных) рынках ценных бумаг сделок с акциями (долями участия в уставном капитале) юридических лиц - нерезидентов Республики Казахстан, обращающимися на международных фондовых биржах,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19 августа 2019 года № 131 "Об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лиц", зарегистрированному в Реестре государственной регистрации нормативных правовых актов под № 19260;";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редакция подпункта 14) на русском языке не меняется;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Сделки с иными финансовыми инструментами, помимо финансовых инструментов,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пунктами 1, 2 и 3 настоящего постановления (далее – иные финансовые инструменты), заключаются банком второго уровня в рамках брокерской деятельности в соответствии с законодательством Республики Казахстан о рынке ценных бумаг при условии соблюдения им на дату представления в уполномоченный орган по регулированию, контролю и надзору финансового рынка и финансовых организаций (далее - уполномоченный орган) уведомления о намерении заключения таких сделок одновременно следующих критериев: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второго уровня обладает лицензией уполномоченного органа на осуществление брокерской деятельности;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коэффициента текущей ликвидности банка k4 составляет не менее 1.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намерении банка второго уровня заключать сделки с иными финансовыми инструментами за счет и в интересах клиентов, банк второго уровня в течение 30 (тридцати) календарных дней до дня начала осуществления данной деятельности уведомляет уполномоченный орган о таком намерении с указанием информации о соблюдении указанных критериев.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в случае выявления несоответствия указанным критериям, незамедлительно уведомляет уполномоченный орган о таком факте несоответствия, и с даты выявления данного несоответствия, не заключает новых сделок в рамках брокерской деятельности по приобретению иных финансовых инструментов.";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2007 года № 210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расчетных показателей (индексов)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САС 40 (Compagnie des Agents de Change 40 Index);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DAX (Deutscher Aktienindex);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DJIA (Dow Jones Industrial Average);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EURO STOXX 50 (EURO STOXX 50 Price Index);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FTSE 100 (Financial Times Stock Exchange 100 Index);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HSI (Hang Seng Index);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KASE (Kazakhstan Stock Exchange Index);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MSCI World Index (Morgan Stanley Capital International World Index);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MOEX Russia (Moscow Exchange Russia Index);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NIKKEI 225 (Nikkei-225 Stock Average Index);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RTSI (Russian Trade System Index);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S&amp;P 500 (Standard and Poor's 500 Index);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TOPIX 100 (Tokyo Stock Price 100 Index);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NASDAQ-100 (Nasdaq-100 Index).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