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d0cc" w14:textId="079d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положения об Общественном совете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26 февраля 2021 года № 69. Зарегистрирован в Министерстве юстиции Республики Казахстан 26 февраля 2021 года № 22264. Утратил силу приказом и.о. Министра культуры и информации Республики Казахстан от 28 марта 2025 года № 112-НҚ</w:t>
      </w:r>
    </w:p>
    <w:p>
      <w:pPr>
        <w:spacing w:after="0"/>
        <w:ind w:left="0"/>
        <w:jc w:val="both"/>
      </w:pPr>
      <w:r>
        <w:rPr>
          <w:rFonts w:ascii="Times New Roman"/>
          <w:b w:val="false"/>
          <w:i w:val="false"/>
          <w:color w:val="ff0000"/>
          <w:sz w:val="28"/>
        </w:rPr>
        <w:t xml:space="preserve">
      Сноска. Утратил силу приказом и.о. Министра культуры и информации РК от 28.03.2025 </w:t>
      </w:r>
      <w:r>
        <w:rPr>
          <w:rFonts w:ascii="Times New Roman"/>
          <w:b w:val="false"/>
          <w:i w:val="false"/>
          <w:color w:val="ff0000"/>
          <w:sz w:val="28"/>
        </w:rPr>
        <w:t>№ 112-НҚ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2-1 Закона Республики Казахстан от 2 ноября 2015 года "Об общественных советах"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Типовое положение</w:t>
      </w:r>
      <w:r>
        <w:rPr>
          <w:rFonts w:ascii="Times New Roman"/>
          <w:b w:val="false"/>
          <w:i w:val="false"/>
          <w:color w:val="000000"/>
          <w:sz w:val="28"/>
        </w:rPr>
        <w:t xml:space="preserve"> об Общественном совете. </w:t>
      </w:r>
    </w:p>
    <w:bookmarkEnd w:id="1"/>
    <w:bookmarkStart w:name="z6" w:id="2"/>
    <w:p>
      <w:pPr>
        <w:spacing w:after="0"/>
        <w:ind w:left="0"/>
        <w:jc w:val="both"/>
      </w:pPr>
      <w:r>
        <w:rPr>
          <w:rFonts w:ascii="Times New Roman"/>
          <w:b w:val="false"/>
          <w:i w:val="false"/>
          <w:color w:val="000000"/>
          <w:sz w:val="28"/>
        </w:rPr>
        <w:t xml:space="preserve">
      2.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 </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w:t>
            </w:r>
          </w:p>
          <w:p>
            <w:pPr>
              <w:spacing w:after="20"/>
              <w:ind w:left="20"/>
              <w:jc w:val="both"/>
            </w:pPr>
          </w:p>
          <w:p>
            <w:pPr>
              <w:spacing w:after="20"/>
              <w:ind w:left="20"/>
              <w:jc w:val="both"/>
            </w:pPr>
            <w:r>
              <w:rPr>
                <w:rFonts w:ascii="Times New Roman"/>
                <w:b w:val="false"/>
                <w:i/>
                <w:color w:val="000000"/>
                <w:sz w:val="20"/>
              </w:rPr>
              <w:t>и общественного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Агентство по защите 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труда 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индустрии 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делам государственной службы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стратегическому планированию и реформам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7"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8"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9"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30"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экологии, геологии 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31"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приказом</w:t>
            </w:r>
            <w:r>
              <w:br/>
            </w:r>
            <w:r>
              <w:rPr>
                <w:rFonts w:ascii="Times New Roman"/>
                <w:b w:val="false"/>
                <w:i w:val="false"/>
                <w:color w:val="000000"/>
                <w:sz w:val="20"/>
              </w:rPr>
              <w:t>Министр информации и</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2021 года № 69</w:t>
            </w:r>
          </w:p>
        </w:tc>
      </w:tr>
    </w:tbl>
    <w:bookmarkStart w:name="z33" w:id="27"/>
    <w:p>
      <w:pPr>
        <w:spacing w:after="0"/>
        <w:ind w:left="0"/>
        <w:jc w:val="left"/>
      </w:pPr>
      <w:r>
        <w:rPr>
          <w:rFonts w:ascii="Times New Roman"/>
          <w:b/>
          <w:i w:val="false"/>
          <w:color w:val="000000"/>
        </w:rPr>
        <w:t xml:space="preserve"> Типовое положение об Общественном совете</w:t>
      </w:r>
    </w:p>
    <w:bookmarkEnd w:id="27"/>
    <w:bookmarkStart w:name="z34" w:id="28"/>
    <w:p>
      <w:pPr>
        <w:spacing w:after="0"/>
        <w:ind w:left="0"/>
        <w:jc w:val="left"/>
      </w:pPr>
      <w:r>
        <w:rPr>
          <w:rFonts w:ascii="Times New Roman"/>
          <w:b/>
          <w:i w:val="false"/>
          <w:color w:val="000000"/>
        </w:rPr>
        <w:t xml:space="preserve"> Глава 1. Общие положения</w:t>
      </w:r>
    </w:p>
    <w:bookmarkEnd w:id="28"/>
    <w:bookmarkStart w:name="z35" w:id="29"/>
    <w:p>
      <w:pPr>
        <w:spacing w:after="0"/>
        <w:ind w:left="0"/>
        <w:jc w:val="both"/>
      </w:pPr>
      <w:r>
        <w:rPr>
          <w:rFonts w:ascii="Times New Roman"/>
          <w:b w:val="false"/>
          <w:i w:val="false"/>
          <w:color w:val="000000"/>
          <w:sz w:val="28"/>
        </w:rPr>
        <w:t xml:space="preserve">
      1. Настоящее Типовое положение об Общественном совете (далее – Типовое положение) разработано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2-1 Закона Республики Казахстан от 2 ноября 2015 года "Об общественных советах" (далее – Закон).</w:t>
      </w:r>
    </w:p>
    <w:bookmarkEnd w:id="29"/>
    <w:bookmarkStart w:name="z36" w:id="30"/>
    <w:p>
      <w:pPr>
        <w:spacing w:after="0"/>
        <w:ind w:left="0"/>
        <w:jc w:val="both"/>
      </w:pPr>
      <w:r>
        <w:rPr>
          <w:rFonts w:ascii="Times New Roman"/>
          <w:b w:val="false"/>
          <w:i w:val="false"/>
          <w:color w:val="000000"/>
          <w:sz w:val="28"/>
        </w:rPr>
        <w:t xml:space="preserve">
      2. Общественными советами являются консультативно-совещательные, наблюдательные органы, образуемые министерствами или органами, непосредственно подчиненными и подотчетными Президенту Республики Казахстан, органами местного государственного управления, национальными управляющими холдингами, национальными холдингами, национальными компаниями (далее - субъекты квазигосударственного сектора) по вопросам их компетенции, за исключением государственных органов, указанных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 Закона, совместно с некоммерческими организациями, гражданами.</w:t>
      </w:r>
    </w:p>
    <w:bookmarkEnd w:id="30"/>
    <w:bookmarkStart w:name="z37" w:id="31"/>
    <w:p>
      <w:pPr>
        <w:spacing w:after="0"/>
        <w:ind w:left="0"/>
        <w:jc w:val="left"/>
      </w:pPr>
      <w:r>
        <w:rPr>
          <w:rFonts w:ascii="Times New Roman"/>
          <w:b/>
          <w:i w:val="false"/>
          <w:color w:val="000000"/>
        </w:rPr>
        <w:t xml:space="preserve"> Глава 2. Организация деятельности Общественного совета</w:t>
      </w:r>
    </w:p>
    <w:bookmarkEnd w:id="31"/>
    <w:bookmarkStart w:name="z38" w:id="32"/>
    <w:p>
      <w:pPr>
        <w:spacing w:after="0"/>
        <w:ind w:left="0"/>
        <w:jc w:val="left"/>
      </w:pPr>
      <w:r>
        <w:rPr>
          <w:rFonts w:ascii="Times New Roman"/>
          <w:b/>
          <w:i w:val="false"/>
          <w:color w:val="000000"/>
        </w:rPr>
        <w:t xml:space="preserve"> Параграф 1. Отбор членов рабочей группы по формированию Общественного совета от гражданского общества</w:t>
      </w:r>
    </w:p>
    <w:bookmarkEnd w:id="32"/>
    <w:bookmarkStart w:name="z39" w:id="33"/>
    <w:p>
      <w:pPr>
        <w:spacing w:after="0"/>
        <w:ind w:left="0"/>
        <w:jc w:val="both"/>
      </w:pPr>
      <w:r>
        <w:rPr>
          <w:rFonts w:ascii="Times New Roman"/>
          <w:b w:val="false"/>
          <w:i w:val="false"/>
          <w:color w:val="000000"/>
          <w:sz w:val="28"/>
        </w:rPr>
        <w:t>
      3. Состав рабочей группы по формированию Общественного совета (далее - рабочая группа) формируется из числа представителей государственных органов, субъектов квазигосударственного сектора и на конкурсной основе из числа представителей некоммерческих организаций, граждан.</w:t>
      </w:r>
    </w:p>
    <w:bookmarkEnd w:id="33"/>
    <w:bookmarkStart w:name="z40" w:id="34"/>
    <w:p>
      <w:pPr>
        <w:spacing w:after="0"/>
        <w:ind w:left="0"/>
        <w:jc w:val="both"/>
      </w:pPr>
      <w:r>
        <w:rPr>
          <w:rFonts w:ascii="Times New Roman"/>
          <w:b w:val="false"/>
          <w:i w:val="false"/>
          <w:color w:val="000000"/>
          <w:sz w:val="28"/>
        </w:rPr>
        <w:t>
      4. Количественный состав рабочей группы определяется на республиканском уровне - руководителем государственного органа или руководителем исполнительного органа субъекта квазигосударственного сектора, на местном уровне - председателем маслихата до проведения конкурса по отбору членов рабочей группы.</w:t>
      </w:r>
    </w:p>
    <w:bookmarkEnd w:id="34"/>
    <w:p>
      <w:pPr>
        <w:spacing w:after="0"/>
        <w:ind w:left="0"/>
        <w:jc w:val="both"/>
      </w:pPr>
      <w:r>
        <w:rPr>
          <w:rFonts w:ascii="Times New Roman"/>
          <w:b w:val="false"/>
          <w:i w:val="false"/>
          <w:color w:val="000000"/>
          <w:sz w:val="28"/>
        </w:rPr>
        <w:t>
      Представительство от государственного органа, субъекта квазигосударственного сектора в составе рабочей группы не превышает одну треть от общего числа членов рабочей группы. Персональный состав данного представительства определяется руководителем государственного органа, председателем маслихата и руководителем исполнительного органа субъекта квазигосударственного сектора самостоятельно.</w:t>
      </w:r>
    </w:p>
    <w:p>
      <w:pPr>
        <w:spacing w:after="0"/>
        <w:ind w:left="0"/>
        <w:jc w:val="both"/>
      </w:pPr>
      <w:r>
        <w:rPr>
          <w:rFonts w:ascii="Times New Roman"/>
          <w:b w:val="false"/>
          <w:i w:val="false"/>
          <w:color w:val="000000"/>
          <w:sz w:val="28"/>
        </w:rPr>
        <w:t>
      Представительство от гражданского общества в составе рабочей группы составляет не менее двух третей от общего числа членов рабочей группы и формируется на основе предложений некоммерческих организаций и граждан, за исключением руководителей подведомственных организаций государственных органов, государственных учреждений, назначаемых решением государственных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культуры и информации РК от 06.12.2023 </w:t>
      </w:r>
      <w:r>
        <w:rPr>
          <w:rFonts w:ascii="Times New Roman"/>
          <w:b w:val="false"/>
          <w:i w:val="false"/>
          <w:color w:val="000000"/>
          <w:sz w:val="28"/>
        </w:rPr>
        <w:t>№ 488-НҚ</w:t>
      </w:r>
      <w:r>
        <w:rPr>
          <w:rFonts w:ascii="Times New Roman"/>
          <w:b w:val="false"/>
          <w:i w:val="false"/>
          <w:color w:val="ff0000"/>
          <w:sz w:val="28"/>
        </w:rPr>
        <w:t xml:space="preserve"> (вводится в действие с 04.04.2024).</w:t>
      </w: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5. Государственный орган, субъект квазигосударственного сектора на республиканском уровне или местный представительный орган на местном уровне публикует в средствах массовой информации и (или) размещает на своем интернет-ресурсе объявление о проведении конкурса по отбору членов рабочей группы с указанием количественного состава рабочей группы из числа представителей государственных органов и некоммерческих организаций, граждан, сроков подачи документов, а также почтовый и электронные адреса, на которые направляются документы.</w:t>
      </w:r>
    </w:p>
    <w:bookmarkEnd w:id="35"/>
    <w:bookmarkStart w:name="z44" w:id="36"/>
    <w:p>
      <w:pPr>
        <w:spacing w:after="0"/>
        <w:ind w:left="0"/>
        <w:jc w:val="both"/>
      </w:pPr>
      <w:r>
        <w:rPr>
          <w:rFonts w:ascii="Times New Roman"/>
          <w:b w:val="false"/>
          <w:i w:val="false"/>
          <w:color w:val="000000"/>
          <w:sz w:val="28"/>
        </w:rPr>
        <w:t>
      6. Срок проведения конкурса составляет десять рабочих дней после даты опубликования объявления о конкурсе.</w:t>
      </w:r>
    </w:p>
    <w:bookmarkEnd w:id="36"/>
    <w:bookmarkStart w:name="z45" w:id="37"/>
    <w:p>
      <w:pPr>
        <w:spacing w:after="0"/>
        <w:ind w:left="0"/>
        <w:jc w:val="both"/>
      </w:pPr>
      <w:r>
        <w:rPr>
          <w:rFonts w:ascii="Times New Roman"/>
          <w:b w:val="false"/>
          <w:i w:val="false"/>
          <w:color w:val="000000"/>
          <w:sz w:val="28"/>
        </w:rPr>
        <w:t>
      7. Граждане, представители некоммерческих организаций, желающие принять участие в конкурсе в течение пяти рабочих дней со дня размещения объявления о проведении конкурса по отбору членов рабочей группы, подают нарочно или направляют на электронный адрес государственного органа, субъекта квазигосударственного сектора или местного представительного органа, указанного в объявлении, следующие документы:</w:t>
      </w:r>
    </w:p>
    <w:bookmarkEnd w:id="37"/>
    <w:bookmarkStart w:name="z184" w:id="38"/>
    <w:p>
      <w:pPr>
        <w:spacing w:after="0"/>
        <w:ind w:left="0"/>
        <w:jc w:val="both"/>
      </w:pPr>
      <w:r>
        <w:rPr>
          <w:rFonts w:ascii="Times New Roman"/>
          <w:b w:val="false"/>
          <w:i w:val="false"/>
          <w:color w:val="000000"/>
          <w:sz w:val="28"/>
        </w:rPr>
        <w:t>
      1) письменное предложение некоммерческой организации и (или) заявление гражданина о выдвижении кандидатуры в состав рабочей группы;</w:t>
      </w:r>
    </w:p>
    <w:bookmarkEnd w:id="38"/>
    <w:bookmarkStart w:name="z185" w:id="39"/>
    <w:p>
      <w:pPr>
        <w:spacing w:after="0"/>
        <w:ind w:left="0"/>
        <w:jc w:val="both"/>
      </w:pPr>
      <w:r>
        <w:rPr>
          <w:rFonts w:ascii="Times New Roman"/>
          <w:b w:val="false"/>
          <w:i w:val="false"/>
          <w:color w:val="000000"/>
          <w:sz w:val="28"/>
        </w:rPr>
        <w:t>
      2) сведения о профессиональной и (или) общественной деятельности кандидата с указанием автобиографических данных;</w:t>
      </w:r>
    </w:p>
    <w:bookmarkEnd w:id="39"/>
    <w:bookmarkStart w:name="z186" w:id="40"/>
    <w:p>
      <w:pPr>
        <w:spacing w:after="0"/>
        <w:ind w:left="0"/>
        <w:jc w:val="both"/>
      </w:pPr>
      <w:r>
        <w:rPr>
          <w:rFonts w:ascii="Times New Roman"/>
          <w:b w:val="false"/>
          <w:i w:val="false"/>
          <w:color w:val="000000"/>
          <w:sz w:val="28"/>
        </w:rPr>
        <w:t>
      3) справка о наличии либо отсутствии судимости;</w:t>
      </w:r>
    </w:p>
    <w:bookmarkEnd w:id="40"/>
    <w:bookmarkStart w:name="z187" w:id="41"/>
    <w:p>
      <w:pPr>
        <w:spacing w:after="0"/>
        <w:ind w:left="0"/>
        <w:jc w:val="both"/>
      </w:pPr>
      <w:r>
        <w:rPr>
          <w:rFonts w:ascii="Times New Roman"/>
          <w:b w:val="false"/>
          <w:i w:val="false"/>
          <w:color w:val="000000"/>
          <w:sz w:val="28"/>
        </w:rPr>
        <w:t>
      4) справка о наличии либо отсутствии психических, поведенческих расстройств (заболеваний), в том числе связанных с употреблением психоактивных веществ;</w:t>
      </w:r>
    </w:p>
    <w:bookmarkEnd w:id="41"/>
    <w:bookmarkStart w:name="z188" w:id="42"/>
    <w:p>
      <w:pPr>
        <w:spacing w:after="0"/>
        <w:ind w:left="0"/>
        <w:jc w:val="both"/>
      </w:pPr>
      <w:r>
        <w:rPr>
          <w:rFonts w:ascii="Times New Roman"/>
          <w:b w:val="false"/>
          <w:i w:val="false"/>
          <w:color w:val="000000"/>
          <w:sz w:val="28"/>
        </w:rPr>
        <w:t>
      5) согласие на сбор, обработку, распространение и публикацию персональных данных кандидата.</w:t>
      </w:r>
    </w:p>
    <w:bookmarkEnd w:id="42"/>
    <w:bookmarkStart w:name="z189" w:id="43"/>
    <w:p>
      <w:pPr>
        <w:spacing w:after="0"/>
        <w:ind w:left="0"/>
        <w:jc w:val="both"/>
      </w:pPr>
      <w:r>
        <w:rPr>
          <w:rFonts w:ascii="Times New Roman"/>
          <w:b w:val="false"/>
          <w:i w:val="false"/>
          <w:color w:val="000000"/>
          <w:sz w:val="28"/>
        </w:rPr>
        <w:t>
      Кандидат в члены рабочей группы представляет справки, предусмотренные подпунктами 3) и 4) части первой настоящего пункта, самостоятельно или посредством письменного согласия на истребование указанных справок государственным органом или субъектом квазигосударственного сектора, с участием которого образуется Общественный совет, из информационных систем.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культуры и информации РК от 06.12.2023 </w:t>
      </w:r>
      <w:r>
        <w:rPr>
          <w:rFonts w:ascii="Times New Roman"/>
          <w:b w:val="false"/>
          <w:i w:val="false"/>
          <w:color w:val="000000"/>
          <w:sz w:val="28"/>
        </w:rPr>
        <w:t>№ 488-НҚ</w:t>
      </w:r>
      <w:r>
        <w:rPr>
          <w:rFonts w:ascii="Times New Roman"/>
          <w:b w:val="false"/>
          <w:i w:val="false"/>
          <w:color w:val="ff0000"/>
          <w:sz w:val="28"/>
        </w:rPr>
        <w:t xml:space="preserve"> (вводится в действие с 04.04.2024).</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8. После окончания срока приема документов в течение одного рабочего дня государственным органом, субъектом квазигосударственного сектора или местным представительным органом формируется список кандидатов в рабочую группу.</w:t>
      </w:r>
    </w:p>
    <w:bookmarkEnd w:id="44"/>
    <w:bookmarkStart w:name="z51" w:id="45"/>
    <w:p>
      <w:pPr>
        <w:spacing w:after="0"/>
        <w:ind w:left="0"/>
        <w:jc w:val="both"/>
      </w:pPr>
      <w:r>
        <w:rPr>
          <w:rFonts w:ascii="Times New Roman"/>
          <w:b w:val="false"/>
          <w:i w:val="false"/>
          <w:color w:val="000000"/>
          <w:sz w:val="28"/>
        </w:rPr>
        <w:t>
      9. В течение трех рабочих дней после окончания формирования списка кандидатов проводится заседание рабочей группы с участием кандидатов в рабочую группу. Член рабочей группы по формированию Общественного совета не допускается к конкурсу для избрания в члены Общественного совета.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культуры и информации РК от 06.12.2023 </w:t>
      </w:r>
      <w:r>
        <w:rPr>
          <w:rFonts w:ascii="Times New Roman"/>
          <w:b w:val="false"/>
          <w:i w:val="false"/>
          <w:color w:val="000000"/>
          <w:sz w:val="28"/>
        </w:rPr>
        <w:t>№ 488-НҚ</w:t>
      </w:r>
      <w:r>
        <w:rPr>
          <w:rFonts w:ascii="Times New Roman"/>
          <w:b w:val="false"/>
          <w:i w:val="false"/>
          <w:color w:val="ff0000"/>
          <w:sz w:val="28"/>
        </w:rPr>
        <w:t xml:space="preserve"> (вводится в действие с 04.04.2024).</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10. К участию в заседаниях рабочей группы допускаются наблюдатели без права голоса, являющиеся гражданами Республики Казахстан, представителями неправительственных организаций, средств массовой информации, государственных органов, международных организаций.</w:t>
      </w:r>
    </w:p>
    <w:bookmarkEnd w:id="46"/>
    <w:p>
      <w:pPr>
        <w:spacing w:after="0"/>
        <w:ind w:left="0"/>
        <w:jc w:val="both"/>
      </w:pPr>
      <w:r>
        <w:rPr>
          <w:rFonts w:ascii="Times New Roman"/>
          <w:b w:val="false"/>
          <w:i w:val="false"/>
          <w:color w:val="000000"/>
          <w:sz w:val="28"/>
        </w:rPr>
        <w:t>
      Государственный орган, субъект квазигосударственного сектора на республиканском уровне или местный представительный орган на местном уровне одновременно с объявлением о проведении конкурса по отбору членов рабочей группы публикует в средствах массовой информации и (или) размещает на своем интернет-ресурсе объявление о формировании списка наблюдателей с указанием сроков подачи документов, а также почтовых и электронных адресов, на которые направляются документы.</w:t>
      </w:r>
    </w:p>
    <w:p>
      <w:pPr>
        <w:spacing w:after="0"/>
        <w:ind w:left="0"/>
        <w:jc w:val="both"/>
      </w:pPr>
      <w:r>
        <w:rPr>
          <w:rFonts w:ascii="Times New Roman"/>
          <w:b w:val="false"/>
          <w:i w:val="false"/>
          <w:color w:val="000000"/>
          <w:sz w:val="28"/>
        </w:rPr>
        <w:t>
      Для присутствия на заседании рабочей группы в качестве наблюдателя лицо, изъявившее желание быть наблюдателем, предоставляет в государственный орган, субъект квазигосударственного сектора на республиканском уровне или местный представительный орган на местном уровне либо отправляет на электронную почту заявление для участия в качестве наблюдателя на конкурс по отбору членов рабочей группы по формированию Общественного совета, по форме согласно приложению 2 к настоящему Типовому положению.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культуры и информации РК от 06.12.2023 </w:t>
      </w:r>
      <w:r>
        <w:rPr>
          <w:rFonts w:ascii="Times New Roman"/>
          <w:b w:val="false"/>
          <w:i w:val="false"/>
          <w:color w:val="000000"/>
          <w:sz w:val="28"/>
        </w:rPr>
        <w:t>№ 488-НҚ</w:t>
      </w:r>
      <w:r>
        <w:rPr>
          <w:rFonts w:ascii="Times New Roman"/>
          <w:b w:val="false"/>
          <w:i w:val="false"/>
          <w:color w:val="ff0000"/>
          <w:sz w:val="28"/>
        </w:rPr>
        <w:t xml:space="preserve"> (вводится в действие с 04.04.2024).</w:t>
      </w: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xml:space="preserve">
      11. О времени и месте проведения заседания рабочей группы кандидаты в члены рабочей группы, наблюдатели оповещаются государственным органом, субъектом квазигосударственного сектора на республиканском уровне или на местном уровне местным представительным органом не менее чем за три рабочих дня до проведения заседания. </w:t>
      </w:r>
    </w:p>
    <w:bookmarkEnd w:id="47"/>
    <w:bookmarkStart w:name="z56" w:id="48"/>
    <w:p>
      <w:pPr>
        <w:spacing w:after="0"/>
        <w:ind w:left="0"/>
        <w:jc w:val="both"/>
      </w:pPr>
      <w:r>
        <w:rPr>
          <w:rFonts w:ascii="Times New Roman"/>
          <w:b w:val="false"/>
          <w:i w:val="false"/>
          <w:color w:val="000000"/>
          <w:sz w:val="28"/>
        </w:rPr>
        <w:t>
      12. Государственный орган, субъект квазигосударственного сектора на республиканском уровне и местный представительный орган на местном уровне обеспечивает решение организационных вопросов подготовки и проведения заседания рабочей группы.</w:t>
      </w:r>
    </w:p>
    <w:bookmarkEnd w:id="48"/>
    <w:bookmarkStart w:name="z57" w:id="49"/>
    <w:p>
      <w:pPr>
        <w:spacing w:after="0"/>
        <w:ind w:left="0"/>
        <w:jc w:val="both"/>
      </w:pPr>
      <w:r>
        <w:rPr>
          <w:rFonts w:ascii="Times New Roman"/>
          <w:b w:val="false"/>
          <w:i w:val="false"/>
          <w:color w:val="000000"/>
          <w:sz w:val="28"/>
        </w:rPr>
        <w:t>
      13. Первое заседание рабочей группы на республиканском уровне проводит руководитель соответствующего государственного органа, руководитель исполнительного органа субъекта квазигосударственного сектора, и (или) их заместители, а на местном уровне – председатель маслихата.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культуры и информации РК от 06.12.2023 </w:t>
      </w:r>
      <w:r>
        <w:rPr>
          <w:rFonts w:ascii="Times New Roman"/>
          <w:b w:val="false"/>
          <w:i w:val="false"/>
          <w:color w:val="000000"/>
          <w:sz w:val="28"/>
        </w:rPr>
        <w:t>№ 488-НҚ</w:t>
      </w:r>
      <w:r>
        <w:rPr>
          <w:rFonts w:ascii="Times New Roman"/>
          <w:b w:val="false"/>
          <w:i w:val="false"/>
          <w:color w:val="ff0000"/>
          <w:sz w:val="28"/>
        </w:rPr>
        <w:t xml:space="preserve"> (вводится в действие с 04.04.2024).</w:t>
      </w:r>
      <w:r>
        <w:br/>
      </w:r>
      <w:r>
        <w:rPr>
          <w:rFonts w:ascii="Times New Roman"/>
          <w:b w:val="false"/>
          <w:i w:val="false"/>
          <w:color w:val="000000"/>
          <w:sz w:val="28"/>
        </w:rPr>
        <w:t>
</w:t>
      </w:r>
    </w:p>
    <w:bookmarkStart w:name="z59" w:id="50"/>
    <w:p>
      <w:pPr>
        <w:spacing w:after="0"/>
        <w:ind w:left="0"/>
        <w:jc w:val="both"/>
      </w:pPr>
      <w:r>
        <w:rPr>
          <w:rFonts w:ascii="Times New Roman"/>
          <w:b w:val="false"/>
          <w:i w:val="false"/>
          <w:color w:val="000000"/>
          <w:sz w:val="28"/>
        </w:rPr>
        <w:t>
      14. Отбор членов в состав рабочей группы осуществляется большинством голосов кандидатов в члены рабочей группы от некоммерческих организаций и граждан, принимающих участие в открытом голосовании. Кандидат от некоммерческой организации, гражданин не принимает участие в голосовании за свою кандидатуру.</w:t>
      </w:r>
    </w:p>
    <w:bookmarkEnd w:id="50"/>
    <w:bookmarkStart w:name="z60" w:id="51"/>
    <w:p>
      <w:pPr>
        <w:spacing w:after="0"/>
        <w:ind w:left="0"/>
        <w:jc w:val="both"/>
      </w:pPr>
      <w:r>
        <w:rPr>
          <w:rFonts w:ascii="Times New Roman"/>
          <w:b w:val="false"/>
          <w:i w:val="false"/>
          <w:color w:val="000000"/>
          <w:sz w:val="28"/>
        </w:rPr>
        <w:t>
      15. Состав рабочей группы на республиканском уровне утверждается руководителем соответствующего государственного органа, в субъектах квазигосударственного сектора – руководителем исполнительного органа субъекта квазигосударственного сектора, а на местном уровне – председателем маслихата соответствующей административно-территориальной единицы.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информации и общественного развития РК от 12.01.2023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16. На первом заседании рабочей группы большинством голосов избирается руководитель рабочей группы из числа представителей гражданского общества.</w:t>
      </w:r>
    </w:p>
    <w:bookmarkEnd w:id="52"/>
    <w:bookmarkStart w:name="z62" w:id="53"/>
    <w:p>
      <w:pPr>
        <w:spacing w:after="0"/>
        <w:ind w:left="0"/>
        <w:jc w:val="both"/>
      </w:pPr>
      <w:r>
        <w:rPr>
          <w:rFonts w:ascii="Times New Roman"/>
          <w:b w:val="false"/>
          <w:i w:val="false"/>
          <w:color w:val="000000"/>
          <w:sz w:val="28"/>
        </w:rPr>
        <w:t xml:space="preserve">
      17. Решение рабочей группы публикуется на официальном интернет-ресурсе государственного органа, субъекта квазигосударственного сектора или местного представительного органа в течение трех рабочих дней после окончания заседания. </w:t>
      </w:r>
    </w:p>
    <w:bookmarkEnd w:id="53"/>
    <w:bookmarkStart w:name="z63" w:id="54"/>
    <w:p>
      <w:pPr>
        <w:spacing w:after="0"/>
        <w:ind w:left="0"/>
        <w:jc w:val="both"/>
      </w:pPr>
      <w:r>
        <w:rPr>
          <w:rFonts w:ascii="Times New Roman"/>
          <w:b w:val="false"/>
          <w:i w:val="false"/>
          <w:color w:val="000000"/>
          <w:sz w:val="28"/>
        </w:rPr>
        <w:t>
      18. На заседании рабочей группы ведется протокол членом рабочей группы, определяемый руководителем рабочей группы, который подписывается руководителем рабочей группы.</w:t>
      </w:r>
    </w:p>
    <w:bookmarkEnd w:id="54"/>
    <w:bookmarkStart w:name="z64" w:id="55"/>
    <w:p>
      <w:pPr>
        <w:spacing w:after="0"/>
        <w:ind w:left="0"/>
        <w:jc w:val="both"/>
      </w:pPr>
      <w:r>
        <w:rPr>
          <w:rFonts w:ascii="Times New Roman"/>
          <w:b w:val="false"/>
          <w:i w:val="false"/>
          <w:color w:val="000000"/>
          <w:sz w:val="28"/>
        </w:rPr>
        <w:t xml:space="preserve">
      19. Рабочая группа осуществляет следующее: </w:t>
      </w:r>
    </w:p>
    <w:bookmarkEnd w:id="55"/>
    <w:bookmarkStart w:name="z65" w:id="56"/>
    <w:p>
      <w:pPr>
        <w:spacing w:after="0"/>
        <w:ind w:left="0"/>
        <w:jc w:val="both"/>
      </w:pPr>
      <w:r>
        <w:rPr>
          <w:rFonts w:ascii="Times New Roman"/>
          <w:b w:val="false"/>
          <w:i w:val="false"/>
          <w:color w:val="000000"/>
          <w:sz w:val="28"/>
        </w:rPr>
        <w:t>
      1) информирует население о конкурсе об избрании членов Общественного совета;</w:t>
      </w:r>
    </w:p>
    <w:bookmarkEnd w:id="56"/>
    <w:bookmarkStart w:name="z66" w:id="57"/>
    <w:p>
      <w:pPr>
        <w:spacing w:after="0"/>
        <w:ind w:left="0"/>
        <w:jc w:val="both"/>
      </w:pPr>
      <w:r>
        <w:rPr>
          <w:rFonts w:ascii="Times New Roman"/>
          <w:b w:val="false"/>
          <w:i w:val="false"/>
          <w:color w:val="000000"/>
          <w:sz w:val="28"/>
        </w:rPr>
        <w:t>
      2) на первом заседании определяет количественный состав членов Общественного совета:</w:t>
      </w:r>
    </w:p>
    <w:bookmarkEnd w:id="57"/>
    <w:bookmarkStart w:name="z67" w:id="58"/>
    <w:p>
      <w:pPr>
        <w:spacing w:after="0"/>
        <w:ind w:left="0"/>
        <w:jc w:val="both"/>
      </w:pPr>
      <w:r>
        <w:rPr>
          <w:rFonts w:ascii="Times New Roman"/>
          <w:b w:val="false"/>
          <w:i w:val="false"/>
          <w:color w:val="000000"/>
          <w:sz w:val="28"/>
        </w:rPr>
        <w:t>
      на республиканском уровне:</w:t>
      </w:r>
    </w:p>
    <w:bookmarkEnd w:id="58"/>
    <w:bookmarkStart w:name="z68" w:id="59"/>
    <w:p>
      <w:pPr>
        <w:spacing w:after="0"/>
        <w:ind w:left="0"/>
        <w:jc w:val="both"/>
      </w:pPr>
      <w:r>
        <w:rPr>
          <w:rFonts w:ascii="Times New Roman"/>
          <w:b w:val="false"/>
          <w:i w:val="false"/>
          <w:color w:val="000000"/>
          <w:sz w:val="28"/>
        </w:rPr>
        <w:t>
      в общественных советах, образуемых министерствами, органами, непосредственно подчиненными и подотчетными Президенту Республики Казахстан - от пятнадцати до тридцати членов;</w:t>
      </w:r>
    </w:p>
    <w:bookmarkEnd w:id="59"/>
    <w:bookmarkStart w:name="z69" w:id="60"/>
    <w:p>
      <w:pPr>
        <w:spacing w:after="0"/>
        <w:ind w:left="0"/>
        <w:jc w:val="both"/>
      </w:pPr>
      <w:r>
        <w:rPr>
          <w:rFonts w:ascii="Times New Roman"/>
          <w:b w:val="false"/>
          <w:i w:val="false"/>
          <w:color w:val="000000"/>
          <w:sz w:val="28"/>
        </w:rPr>
        <w:t>
      в общественных советах, образуемых в субъектах квазигосударственного сектора, - от десяти до пятнадцати членов;</w:t>
      </w:r>
    </w:p>
    <w:bookmarkEnd w:id="60"/>
    <w:bookmarkStart w:name="z70" w:id="61"/>
    <w:p>
      <w:pPr>
        <w:spacing w:after="0"/>
        <w:ind w:left="0"/>
        <w:jc w:val="both"/>
      </w:pPr>
      <w:r>
        <w:rPr>
          <w:rFonts w:ascii="Times New Roman"/>
          <w:b w:val="false"/>
          <w:i w:val="false"/>
          <w:color w:val="000000"/>
          <w:sz w:val="28"/>
        </w:rPr>
        <w:t xml:space="preserve">
      на местном уровне с учетом положений </w:t>
      </w:r>
      <w:r>
        <w:rPr>
          <w:rFonts w:ascii="Times New Roman"/>
          <w:b w:val="false"/>
          <w:i w:val="false"/>
          <w:color w:val="000000"/>
          <w:sz w:val="28"/>
        </w:rPr>
        <w:t>подпункта 7)</w:t>
      </w:r>
      <w:r>
        <w:rPr>
          <w:rFonts w:ascii="Times New Roman"/>
          <w:b w:val="false"/>
          <w:i w:val="false"/>
          <w:color w:val="000000"/>
          <w:sz w:val="28"/>
        </w:rPr>
        <w:t xml:space="preserve"> пункта 2 статьи 2-1 Закона;</w:t>
      </w:r>
    </w:p>
    <w:bookmarkEnd w:id="61"/>
    <w:bookmarkStart w:name="z71" w:id="62"/>
    <w:p>
      <w:pPr>
        <w:spacing w:after="0"/>
        <w:ind w:left="0"/>
        <w:jc w:val="both"/>
      </w:pPr>
      <w:r>
        <w:rPr>
          <w:rFonts w:ascii="Times New Roman"/>
          <w:b w:val="false"/>
          <w:i w:val="false"/>
          <w:color w:val="000000"/>
          <w:sz w:val="28"/>
        </w:rPr>
        <w:t>
      3) проводит процедуру избрания членов Общественного совета;</w:t>
      </w:r>
    </w:p>
    <w:bookmarkEnd w:id="62"/>
    <w:bookmarkStart w:name="z72" w:id="63"/>
    <w:p>
      <w:pPr>
        <w:spacing w:after="0"/>
        <w:ind w:left="0"/>
        <w:jc w:val="both"/>
      </w:pPr>
      <w:r>
        <w:rPr>
          <w:rFonts w:ascii="Times New Roman"/>
          <w:b w:val="false"/>
          <w:i w:val="false"/>
          <w:color w:val="000000"/>
          <w:sz w:val="28"/>
        </w:rPr>
        <w:t>
      4) формирует резервный список кандидатов в Общественный совет;</w:t>
      </w:r>
    </w:p>
    <w:bookmarkEnd w:id="63"/>
    <w:bookmarkStart w:name="z73" w:id="64"/>
    <w:p>
      <w:pPr>
        <w:spacing w:after="0"/>
        <w:ind w:left="0"/>
        <w:jc w:val="both"/>
      </w:pPr>
      <w:r>
        <w:rPr>
          <w:rFonts w:ascii="Times New Roman"/>
          <w:b w:val="false"/>
          <w:i w:val="false"/>
          <w:color w:val="000000"/>
          <w:sz w:val="28"/>
        </w:rPr>
        <w:t>
      5) разрабатывает проект положения об Общественном совете.</w:t>
      </w:r>
    </w:p>
    <w:bookmarkEnd w:id="64"/>
    <w:bookmarkStart w:name="z74" w:id="65"/>
    <w:p>
      <w:pPr>
        <w:spacing w:after="0"/>
        <w:ind w:left="0"/>
        <w:jc w:val="both"/>
      </w:pPr>
      <w:r>
        <w:rPr>
          <w:rFonts w:ascii="Times New Roman"/>
          <w:b w:val="false"/>
          <w:i w:val="false"/>
          <w:color w:val="000000"/>
          <w:sz w:val="28"/>
        </w:rPr>
        <w:t>
      20. Заседание рабочей группы считается правомочным при участии в нем не менее двух третей от общего состава членов рабочей группы, с учетом руководителя рабочей группы.</w:t>
      </w:r>
    </w:p>
    <w:bookmarkEnd w:id="65"/>
    <w:bookmarkStart w:name="z75" w:id="66"/>
    <w:p>
      <w:pPr>
        <w:spacing w:after="0"/>
        <w:ind w:left="0"/>
        <w:jc w:val="both"/>
      </w:pPr>
      <w:r>
        <w:rPr>
          <w:rFonts w:ascii="Times New Roman"/>
          <w:b w:val="false"/>
          <w:i w:val="false"/>
          <w:color w:val="000000"/>
          <w:sz w:val="28"/>
        </w:rPr>
        <w:t xml:space="preserve">
      21. Полномочия рабочей группы и ее руководителя прекращаются после утверждения Общественным советом положения об Общественном совете. </w:t>
      </w:r>
    </w:p>
    <w:bookmarkEnd w:id="66"/>
    <w:bookmarkStart w:name="z76" w:id="67"/>
    <w:p>
      <w:pPr>
        <w:spacing w:after="0"/>
        <w:ind w:left="0"/>
        <w:jc w:val="both"/>
      </w:pPr>
      <w:r>
        <w:rPr>
          <w:rFonts w:ascii="Times New Roman"/>
          <w:b w:val="false"/>
          <w:i w:val="false"/>
          <w:color w:val="000000"/>
          <w:sz w:val="28"/>
        </w:rPr>
        <w:t>
      22. Общественный совет формируется рабочей группой из числа представителей государственных органов, субъектов квазигосударственного сектора и на конкурсной основе – представителей некоммерческих организаций, граждан.</w:t>
      </w:r>
    </w:p>
    <w:bookmarkEnd w:id="67"/>
    <w:bookmarkStart w:name="z77" w:id="68"/>
    <w:p>
      <w:pPr>
        <w:spacing w:after="0"/>
        <w:ind w:left="0"/>
        <w:jc w:val="both"/>
      </w:pPr>
      <w:r>
        <w:rPr>
          <w:rFonts w:ascii="Times New Roman"/>
          <w:b w:val="false"/>
          <w:i w:val="false"/>
          <w:color w:val="000000"/>
          <w:sz w:val="28"/>
        </w:rPr>
        <w:t>
      Кандидатуры в члены Общественного совета выдвигаются некоммерческими организациями, гражданами, в том числе путем самовыдвижения. Срок полномочий Общественного совета составляет три года.</w:t>
      </w:r>
    </w:p>
    <w:bookmarkEnd w:id="68"/>
    <w:bookmarkStart w:name="z78" w:id="69"/>
    <w:p>
      <w:pPr>
        <w:spacing w:after="0"/>
        <w:ind w:left="0"/>
        <w:jc w:val="both"/>
      </w:pPr>
      <w:r>
        <w:rPr>
          <w:rFonts w:ascii="Times New Roman"/>
          <w:b w:val="false"/>
          <w:i w:val="false"/>
          <w:color w:val="000000"/>
          <w:sz w:val="28"/>
        </w:rPr>
        <w:t xml:space="preserve">
      23. Процедура формирования нового состава общественных советов начинается за два месяца до истечения срока полномочий действующего состава общественных советов в соответствии с порядком, установленным </w:t>
      </w:r>
      <w:r>
        <w:rPr>
          <w:rFonts w:ascii="Times New Roman"/>
          <w:b w:val="false"/>
          <w:i w:val="false"/>
          <w:color w:val="000000"/>
          <w:sz w:val="28"/>
        </w:rPr>
        <w:t>статьями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Закона.</w:t>
      </w:r>
    </w:p>
    <w:bookmarkEnd w:id="69"/>
    <w:bookmarkStart w:name="z79" w:id="70"/>
    <w:p>
      <w:pPr>
        <w:spacing w:after="0"/>
        <w:ind w:left="0"/>
        <w:jc w:val="both"/>
      </w:pPr>
      <w:r>
        <w:rPr>
          <w:rFonts w:ascii="Times New Roman"/>
          <w:b w:val="false"/>
          <w:i w:val="false"/>
          <w:color w:val="000000"/>
          <w:sz w:val="28"/>
        </w:rPr>
        <w:t xml:space="preserve">
      24. Рабочая группа публикует объявление о конкурсе по избранию членов Общественного совета в средствах массовой информации и (или) размещает на интернет-ресурсе государственного органа, субъекта квазигосударственного сектора на республиканском уровне или местного представительного органа на местном уровне. </w:t>
      </w:r>
    </w:p>
    <w:bookmarkEnd w:id="70"/>
    <w:bookmarkStart w:name="z80" w:id="71"/>
    <w:p>
      <w:pPr>
        <w:spacing w:after="0"/>
        <w:ind w:left="0"/>
        <w:jc w:val="both"/>
      </w:pPr>
      <w:r>
        <w:rPr>
          <w:rFonts w:ascii="Times New Roman"/>
          <w:b w:val="false"/>
          <w:i w:val="false"/>
          <w:color w:val="000000"/>
          <w:sz w:val="28"/>
        </w:rPr>
        <w:t>
      25. В объявлении указывается:</w:t>
      </w:r>
    </w:p>
    <w:bookmarkEnd w:id="71"/>
    <w:bookmarkStart w:name="z81" w:id="72"/>
    <w:p>
      <w:pPr>
        <w:spacing w:after="0"/>
        <w:ind w:left="0"/>
        <w:jc w:val="both"/>
      </w:pPr>
      <w:r>
        <w:rPr>
          <w:rFonts w:ascii="Times New Roman"/>
          <w:b w:val="false"/>
          <w:i w:val="false"/>
          <w:color w:val="000000"/>
          <w:sz w:val="28"/>
        </w:rPr>
        <w:t>
      1) наименование государственного органа, субъекта квазигосударственного сектора или местного представительного органа;</w:t>
      </w:r>
    </w:p>
    <w:bookmarkEnd w:id="72"/>
    <w:bookmarkStart w:name="z82" w:id="73"/>
    <w:p>
      <w:pPr>
        <w:spacing w:after="0"/>
        <w:ind w:left="0"/>
        <w:jc w:val="both"/>
      </w:pPr>
      <w:r>
        <w:rPr>
          <w:rFonts w:ascii="Times New Roman"/>
          <w:b w:val="false"/>
          <w:i w:val="false"/>
          <w:color w:val="000000"/>
          <w:sz w:val="28"/>
        </w:rPr>
        <w:t xml:space="preserve">
      2) почтовый и электронный адреса, на которые направляются документы, сроки подачи, перечень документов для участия в конкурсе и требования к кандидатам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10 Закона;</w:t>
      </w:r>
    </w:p>
    <w:bookmarkEnd w:id="73"/>
    <w:bookmarkStart w:name="z83" w:id="74"/>
    <w:p>
      <w:pPr>
        <w:spacing w:after="0"/>
        <w:ind w:left="0"/>
        <w:jc w:val="both"/>
      </w:pPr>
      <w:r>
        <w:rPr>
          <w:rFonts w:ascii="Times New Roman"/>
          <w:b w:val="false"/>
          <w:i w:val="false"/>
          <w:color w:val="000000"/>
          <w:sz w:val="28"/>
        </w:rPr>
        <w:t>
      3) количественный состав Общественного совета из числа представителей государственных органов, субъектов квазигосударственного сектора и некоммерческих организаций, граждан.</w:t>
      </w:r>
    </w:p>
    <w:bookmarkEnd w:id="74"/>
    <w:bookmarkStart w:name="z84" w:id="75"/>
    <w:p>
      <w:pPr>
        <w:spacing w:after="0"/>
        <w:ind w:left="0"/>
        <w:jc w:val="both"/>
      </w:pPr>
      <w:r>
        <w:rPr>
          <w:rFonts w:ascii="Times New Roman"/>
          <w:b w:val="false"/>
          <w:i w:val="false"/>
          <w:color w:val="000000"/>
          <w:sz w:val="28"/>
        </w:rPr>
        <w:t>
      26. Граждане, представители некоммерческих организаций, желающие принять участие в конкурсе в течение десяти рабочих дней после даты опубликования объявления о проведении конкурса по отбору членов Общественного совета, подают нарочно или направляют на электронный адрес государственного органа, субъекта квазигосударственного сектора или местного представительного органа, указанного в объявлении, следующие документы:</w:t>
      </w:r>
    </w:p>
    <w:bookmarkEnd w:id="75"/>
    <w:bookmarkStart w:name="z190" w:id="76"/>
    <w:p>
      <w:pPr>
        <w:spacing w:after="0"/>
        <w:ind w:left="0"/>
        <w:jc w:val="both"/>
      </w:pPr>
      <w:r>
        <w:rPr>
          <w:rFonts w:ascii="Times New Roman"/>
          <w:b w:val="false"/>
          <w:i w:val="false"/>
          <w:color w:val="000000"/>
          <w:sz w:val="28"/>
        </w:rPr>
        <w:t>
      1) письменное предложение некоммерческой организации и (или) заявление гражданина о выдвижении кандидатуры в состав Общественного совета;</w:t>
      </w:r>
    </w:p>
    <w:bookmarkEnd w:id="76"/>
    <w:bookmarkStart w:name="z191" w:id="77"/>
    <w:p>
      <w:pPr>
        <w:spacing w:after="0"/>
        <w:ind w:left="0"/>
        <w:jc w:val="both"/>
      </w:pPr>
      <w:r>
        <w:rPr>
          <w:rFonts w:ascii="Times New Roman"/>
          <w:b w:val="false"/>
          <w:i w:val="false"/>
          <w:color w:val="000000"/>
          <w:sz w:val="28"/>
        </w:rPr>
        <w:t>
      2) сведения о профессиональной и (или) общественной деятельности кандидата с указанием автобиографических данных;</w:t>
      </w:r>
    </w:p>
    <w:bookmarkEnd w:id="77"/>
    <w:bookmarkStart w:name="z192" w:id="78"/>
    <w:p>
      <w:pPr>
        <w:spacing w:after="0"/>
        <w:ind w:left="0"/>
        <w:jc w:val="both"/>
      </w:pPr>
      <w:r>
        <w:rPr>
          <w:rFonts w:ascii="Times New Roman"/>
          <w:b w:val="false"/>
          <w:i w:val="false"/>
          <w:color w:val="000000"/>
          <w:sz w:val="28"/>
        </w:rPr>
        <w:t>
      3) справка о наличии либо отсутствии судимости;</w:t>
      </w:r>
    </w:p>
    <w:bookmarkEnd w:id="78"/>
    <w:bookmarkStart w:name="z193" w:id="79"/>
    <w:p>
      <w:pPr>
        <w:spacing w:after="0"/>
        <w:ind w:left="0"/>
        <w:jc w:val="both"/>
      </w:pPr>
      <w:r>
        <w:rPr>
          <w:rFonts w:ascii="Times New Roman"/>
          <w:b w:val="false"/>
          <w:i w:val="false"/>
          <w:color w:val="000000"/>
          <w:sz w:val="28"/>
        </w:rPr>
        <w:t>
      4) справка о наличии либо отсутствии психических, поведенческих расстройств (заболеваний), в том числе связанных с употреблением психоактивных веществ;</w:t>
      </w:r>
    </w:p>
    <w:bookmarkEnd w:id="79"/>
    <w:bookmarkStart w:name="z194" w:id="80"/>
    <w:p>
      <w:pPr>
        <w:spacing w:after="0"/>
        <w:ind w:left="0"/>
        <w:jc w:val="both"/>
      </w:pPr>
      <w:r>
        <w:rPr>
          <w:rFonts w:ascii="Times New Roman"/>
          <w:b w:val="false"/>
          <w:i w:val="false"/>
          <w:color w:val="000000"/>
          <w:sz w:val="28"/>
        </w:rPr>
        <w:t>
      5) согласие на сбор, обработку, распространение и публикацию персональных данных кандидата.</w:t>
      </w:r>
    </w:p>
    <w:bookmarkEnd w:id="80"/>
    <w:p>
      <w:pPr>
        <w:spacing w:after="0"/>
        <w:ind w:left="0"/>
        <w:jc w:val="both"/>
      </w:pPr>
      <w:r>
        <w:rPr>
          <w:rFonts w:ascii="Times New Roman"/>
          <w:b w:val="false"/>
          <w:i w:val="false"/>
          <w:color w:val="000000"/>
          <w:sz w:val="28"/>
        </w:rPr>
        <w:t>
      Кандидат в члены Общественного совета представляет справки, предусмотренные подпунктами 3) и 4) части первой настоящего пункта, самостоятельно или посредством письменного согласия на истребование указанных справок государственным органом или субъектом квазигосударственного сектора, с участием которого образуется Общественный совет, из информационных систем.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культуры и информации РК от 06.12.2023 </w:t>
      </w:r>
      <w:r>
        <w:rPr>
          <w:rFonts w:ascii="Times New Roman"/>
          <w:b w:val="false"/>
          <w:i w:val="false"/>
          <w:color w:val="000000"/>
          <w:sz w:val="28"/>
        </w:rPr>
        <w:t>№ 488-НҚ</w:t>
      </w:r>
      <w:r>
        <w:rPr>
          <w:rFonts w:ascii="Times New Roman"/>
          <w:b w:val="false"/>
          <w:i w:val="false"/>
          <w:color w:val="ff0000"/>
          <w:sz w:val="28"/>
        </w:rPr>
        <w:t xml:space="preserve"> (вводится в действие с 04.04.2024).</w:t>
      </w:r>
      <w:r>
        <w:br/>
      </w:r>
      <w:r>
        <w:rPr>
          <w:rFonts w:ascii="Times New Roman"/>
          <w:b w:val="false"/>
          <w:i w:val="false"/>
          <w:color w:val="000000"/>
          <w:sz w:val="28"/>
        </w:rPr>
        <w:t>
</w:t>
      </w:r>
    </w:p>
    <w:bookmarkStart w:name="z85" w:id="81"/>
    <w:p>
      <w:pPr>
        <w:spacing w:after="0"/>
        <w:ind w:left="0"/>
        <w:jc w:val="both"/>
      </w:pPr>
      <w:r>
        <w:rPr>
          <w:rFonts w:ascii="Times New Roman"/>
          <w:b w:val="false"/>
          <w:i w:val="false"/>
          <w:color w:val="000000"/>
          <w:sz w:val="28"/>
        </w:rPr>
        <w:t>
      27. Рабочая группа, в течение пяти рабочих дней после даты завершения приема документов, на заседании обсуждает поступившие документы от кандидатов в члены Общественного совета, проводит собеседование с каждым кандидатом и открытое голосование по каждому кандидату.</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культуры и информации РК от 06.12.2023 </w:t>
      </w:r>
      <w:r>
        <w:rPr>
          <w:rFonts w:ascii="Times New Roman"/>
          <w:b w:val="false"/>
          <w:i w:val="false"/>
          <w:color w:val="000000"/>
          <w:sz w:val="28"/>
        </w:rPr>
        <w:t>№ 488-НҚ</w:t>
      </w:r>
      <w:r>
        <w:rPr>
          <w:rFonts w:ascii="Times New Roman"/>
          <w:b w:val="false"/>
          <w:i w:val="false"/>
          <w:color w:val="ff0000"/>
          <w:sz w:val="28"/>
        </w:rPr>
        <w:t xml:space="preserve"> (вводится в действие с 04.04.2024).</w:t>
      </w:r>
      <w:r>
        <w:br/>
      </w:r>
      <w:r>
        <w:rPr>
          <w:rFonts w:ascii="Times New Roman"/>
          <w:b w:val="false"/>
          <w:i w:val="false"/>
          <w:color w:val="000000"/>
          <w:sz w:val="28"/>
        </w:rPr>
        <w:t>
</w:t>
      </w:r>
    </w:p>
    <w:bookmarkStart w:name="z86" w:id="82"/>
    <w:p>
      <w:pPr>
        <w:spacing w:after="0"/>
        <w:ind w:left="0"/>
        <w:jc w:val="both"/>
      </w:pPr>
      <w:r>
        <w:rPr>
          <w:rFonts w:ascii="Times New Roman"/>
          <w:b w:val="false"/>
          <w:i w:val="false"/>
          <w:color w:val="000000"/>
          <w:sz w:val="28"/>
        </w:rPr>
        <w:t xml:space="preserve">
      28. Действующие члены Общественного совета подают свои заявления для участия в конкурсе на общих основаниях, предусмотренных </w:t>
      </w:r>
      <w:r>
        <w:rPr>
          <w:rFonts w:ascii="Times New Roman"/>
          <w:b w:val="false"/>
          <w:i w:val="false"/>
          <w:color w:val="000000"/>
          <w:sz w:val="28"/>
        </w:rPr>
        <w:t>статьей 10</w:t>
      </w:r>
      <w:r>
        <w:rPr>
          <w:rFonts w:ascii="Times New Roman"/>
          <w:b w:val="false"/>
          <w:i w:val="false"/>
          <w:color w:val="000000"/>
          <w:sz w:val="28"/>
        </w:rPr>
        <w:t xml:space="preserve"> Закона.</w:t>
      </w:r>
    </w:p>
    <w:bookmarkEnd w:id="82"/>
    <w:bookmarkStart w:name="z87" w:id="83"/>
    <w:p>
      <w:pPr>
        <w:spacing w:after="0"/>
        <w:ind w:left="0"/>
        <w:jc w:val="both"/>
      </w:pPr>
      <w:r>
        <w:rPr>
          <w:rFonts w:ascii="Times New Roman"/>
          <w:b w:val="false"/>
          <w:i w:val="false"/>
          <w:color w:val="000000"/>
          <w:sz w:val="28"/>
        </w:rPr>
        <w:t xml:space="preserve">
      29. По истечении срока приема и рассмотрения поступивших документов, рабочая группа определяет сроки и место проведения процедуры собеседования и уведомляют участников собеседования. </w:t>
      </w:r>
    </w:p>
    <w:bookmarkEnd w:id="83"/>
    <w:p>
      <w:pPr>
        <w:spacing w:after="0"/>
        <w:ind w:left="0"/>
        <w:jc w:val="both"/>
      </w:pPr>
      <w:r>
        <w:rPr>
          <w:rFonts w:ascii="Times New Roman"/>
          <w:b w:val="false"/>
          <w:i w:val="false"/>
          <w:color w:val="000000"/>
          <w:sz w:val="28"/>
        </w:rPr>
        <w:t>
      Кандидат в члены Общественного совета проходит собеседование, в ходе которого ему задаются вопросы, направленные на определение профессиональных, личных качеств кандидатов и знания законодательства об общественных советах, а также связанные с претендуемым членством в Общественный совет.</w:t>
      </w:r>
    </w:p>
    <w:p>
      <w:pPr>
        <w:spacing w:after="0"/>
        <w:ind w:left="0"/>
        <w:jc w:val="both"/>
      </w:pPr>
      <w:r>
        <w:rPr>
          <w:rFonts w:ascii="Times New Roman"/>
          <w:b w:val="false"/>
          <w:i w:val="false"/>
          <w:color w:val="000000"/>
          <w:sz w:val="28"/>
        </w:rPr>
        <w:t>
      Задаваемые вопросы должны быть едиными для всех участвующих кандидатов и в равном количестве.</w:t>
      </w:r>
    </w:p>
    <w:p>
      <w:pPr>
        <w:spacing w:after="0"/>
        <w:ind w:left="0"/>
        <w:jc w:val="both"/>
      </w:pPr>
      <w:r>
        <w:rPr>
          <w:rFonts w:ascii="Times New Roman"/>
          <w:b w:val="false"/>
          <w:i w:val="false"/>
          <w:color w:val="000000"/>
          <w:sz w:val="28"/>
        </w:rPr>
        <w:t>
      По согласованию кандидата и рабочей группы, ход собеседования может фиксироваться с помощью технических средств видеозаписи, а также проведено посредством дистанционных средств видеосвязи.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культуры и информации РК от 06.12.2023 </w:t>
      </w:r>
      <w:r>
        <w:rPr>
          <w:rFonts w:ascii="Times New Roman"/>
          <w:b w:val="false"/>
          <w:i w:val="false"/>
          <w:color w:val="000000"/>
          <w:sz w:val="28"/>
        </w:rPr>
        <w:t>№ 488-НҚ</w:t>
      </w:r>
      <w:r>
        <w:rPr>
          <w:rFonts w:ascii="Times New Roman"/>
          <w:b w:val="false"/>
          <w:i w:val="false"/>
          <w:color w:val="ff0000"/>
          <w:sz w:val="28"/>
        </w:rPr>
        <w:t xml:space="preserve"> (вводится в действие с 04.04.2024).</w:t>
      </w:r>
      <w:r>
        <w:br/>
      </w:r>
      <w:r>
        <w:rPr>
          <w:rFonts w:ascii="Times New Roman"/>
          <w:b w:val="false"/>
          <w:i w:val="false"/>
          <w:color w:val="000000"/>
          <w:sz w:val="28"/>
        </w:rPr>
        <w:t>
</w:t>
      </w:r>
    </w:p>
    <w:bookmarkStart w:name="z88" w:id="84"/>
    <w:p>
      <w:pPr>
        <w:spacing w:after="0"/>
        <w:ind w:left="0"/>
        <w:jc w:val="both"/>
      </w:pPr>
      <w:r>
        <w:rPr>
          <w:rFonts w:ascii="Times New Roman"/>
          <w:b w:val="false"/>
          <w:i w:val="false"/>
          <w:color w:val="000000"/>
          <w:sz w:val="28"/>
        </w:rPr>
        <w:t>
      30. После завершения собеседования рабочая группа проводит открытое голосование по каждому кандидату.</w:t>
      </w:r>
    </w:p>
    <w:bookmarkEnd w:id="84"/>
    <w:p>
      <w:pPr>
        <w:spacing w:after="0"/>
        <w:ind w:left="0"/>
        <w:jc w:val="both"/>
      </w:pPr>
      <w:r>
        <w:rPr>
          <w:rFonts w:ascii="Times New Roman"/>
          <w:b w:val="false"/>
          <w:i w:val="false"/>
          <w:color w:val="000000"/>
          <w:sz w:val="28"/>
        </w:rPr>
        <w:t>
      Кандидаты, набравшие наибольшее количество голосов, считаются избранными в состав Общественного совета.</w:t>
      </w:r>
    </w:p>
    <w:p>
      <w:pPr>
        <w:spacing w:after="0"/>
        <w:ind w:left="0"/>
        <w:jc w:val="both"/>
      </w:pPr>
      <w:r>
        <w:rPr>
          <w:rFonts w:ascii="Times New Roman"/>
          <w:b w:val="false"/>
          <w:i w:val="false"/>
          <w:color w:val="000000"/>
          <w:sz w:val="28"/>
        </w:rPr>
        <w:t>
      По кандидатам, набравшим одинаковое количество голосов, руководитель рабочей группы оставляет за собой право решающего голоса.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культуры и информации РК от 06.12.2023 </w:t>
      </w:r>
      <w:r>
        <w:rPr>
          <w:rFonts w:ascii="Times New Roman"/>
          <w:b w:val="false"/>
          <w:i w:val="false"/>
          <w:color w:val="000000"/>
          <w:sz w:val="28"/>
        </w:rPr>
        <w:t>№ 488-НҚ</w:t>
      </w:r>
      <w:r>
        <w:rPr>
          <w:rFonts w:ascii="Times New Roman"/>
          <w:b w:val="false"/>
          <w:i w:val="false"/>
          <w:color w:val="ff0000"/>
          <w:sz w:val="28"/>
        </w:rPr>
        <w:t xml:space="preserve"> (вводится в действие с 04.04.2024).</w:t>
      </w:r>
      <w:r>
        <w:br/>
      </w:r>
      <w:r>
        <w:rPr>
          <w:rFonts w:ascii="Times New Roman"/>
          <w:b w:val="false"/>
          <w:i w:val="false"/>
          <w:color w:val="000000"/>
          <w:sz w:val="28"/>
        </w:rPr>
        <w:t>
</w:t>
      </w:r>
    </w:p>
    <w:bookmarkStart w:name="z89" w:id="85"/>
    <w:p>
      <w:pPr>
        <w:spacing w:after="0"/>
        <w:ind w:left="0"/>
        <w:jc w:val="both"/>
      </w:pPr>
      <w:r>
        <w:rPr>
          <w:rFonts w:ascii="Times New Roman"/>
          <w:b w:val="false"/>
          <w:i w:val="false"/>
          <w:color w:val="000000"/>
          <w:sz w:val="28"/>
        </w:rPr>
        <w:t>
      31. Представительство от государственного органа, субъекта квазигосударственного сектора в Общественный совет утверждается руководителем государственного органа, председателем маслихата, руководителем исполнительного органа субъекта квазигосударственного сектора без проведения конкурса.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информации и общественного развития РК от 12.01.2023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6"/>
    <w:p>
      <w:pPr>
        <w:spacing w:after="0"/>
        <w:ind w:left="0"/>
        <w:jc w:val="both"/>
      </w:pPr>
      <w:r>
        <w:rPr>
          <w:rFonts w:ascii="Times New Roman"/>
          <w:b w:val="false"/>
          <w:i w:val="false"/>
          <w:color w:val="000000"/>
          <w:sz w:val="28"/>
        </w:rPr>
        <w:t>
      32. Сформированный состав Общественного совета на республиканском уровне утверждается руководителем соответствующего государственного органа, в субъекте квазигосударственного сектора – руководителем исполнительного органа соответствующего субъекта квазигосударственного сектора, а на местном уровне – председателем маслихата соответствующей административно-территориальной единицы и подлежит публикации в средствах массовой информации и (или) размещению на интернет-ресурсе государственного органа, субъекта квазигосударственного сектора на республиканском уровне или местным представительным органом на местном уровне в течение трех рабочих дней после утверждения состава Общественного совета.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культуры и информации РК от 06.12.2023 </w:t>
      </w:r>
      <w:r>
        <w:rPr>
          <w:rFonts w:ascii="Times New Roman"/>
          <w:b w:val="false"/>
          <w:i w:val="false"/>
          <w:color w:val="000000"/>
          <w:sz w:val="28"/>
        </w:rPr>
        <w:t>№ 488-НҚ</w:t>
      </w:r>
      <w:r>
        <w:rPr>
          <w:rFonts w:ascii="Times New Roman"/>
          <w:b w:val="false"/>
          <w:i w:val="false"/>
          <w:color w:val="ff0000"/>
          <w:sz w:val="28"/>
        </w:rPr>
        <w:t xml:space="preserve"> (вводится в действие с 04.04.2024).</w:t>
      </w:r>
      <w:r>
        <w:br/>
      </w:r>
      <w:r>
        <w:rPr>
          <w:rFonts w:ascii="Times New Roman"/>
          <w:b w:val="false"/>
          <w:i w:val="false"/>
          <w:color w:val="000000"/>
          <w:sz w:val="28"/>
        </w:rPr>
        <w:t>
</w:t>
      </w:r>
    </w:p>
    <w:bookmarkStart w:name="z91" w:id="87"/>
    <w:p>
      <w:pPr>
        <w:spacing w:after="0"/>
        <w:ind w:left="0"/>
        <w:jc w:val="both"/>
      </w:pPr>
      <w:r>
        <w:rPr>
          <w:rFonts w:ascii="Times New Roman"/>
          <w:b w:val="false"/>
          <w:i w:val="false"/>
          <w:color w:val="000000"/>
          <w:sz w:val="28"/>
        </w:rPr>
        <w:t>
      33. При прекращении полномочий члена Общественного совета, представляющего государственный орган, субъект квазигосударственного сектора, решение о включении нового члена Общественного совета вместо прекратившего полномочия члена принимает руководитель соответствующего государственного органа, руководитель исполнительного органа соответствующего субъекта квазигосударственного сектора, председатель маслихата соответствующей административно-территориальной единицы.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информации и общественного развития РК от 12.01.2023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8"/>
    <w:p>
      <w:pPr>
        <w:spacing w:after="0"/>
        <w:ind w:left="0"/>
        <w:jc w:val="both"/>
      </w:pPr>
      <w:r>
        <w:rPr>
          <w:rFonts w:ascii="Times New Roman"/>
          <w:b w:val="false"/>
          <w:i w:val="false"/>
          <w:color w:val="000000"/>
          <w:sz w:val="28"/>
        </w:rPr>
        <w:t>
      34. В целях последующего замещения выбывших членов Общественного совета, решением рабочей группы формируется резервный список кандидатов в Общественный совет из числа представителей гражданского общества, принимавших участие в процедуре собеседования, но не вошедших в состав Общественного совета по итогам открытого голосования.</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культуры и информации РК от 06.12.2023 </w:t>
      </w:r>
      <w:r>
        <w:rPr>
          <w:rFonts w:ascii="Times New Roman"/>
          <w:b w:val="false"/>
          <w:i w:val="false"/>
          <w:color w:val="000000"/>
          <w:sz w:val="28"/>
        </w:rPr>
        <w:t>№ 488-НҚ</w:t>
      </w:r>
      <w:r>
        <w:rPr>
          <w:rFonts w:ascii="Times New Roman"/>
          <w:b w:val="false"/>
          <w:i w:val="false"/>
          <w:color w:val="ff0000"/>
          <w:sz w:val="28"/>
        </w:rPr>
        <w:t xml:space="preserve"> (вводится в действие с 04.04.2024).</w:t>
      </w:r>
      <w:r>
        <w:br/>
      </w:r>
      <w:r>
        <w:rPr>
          <w:rFonts w:ascii="Times New Roman"/>
          <w:b w:val="false"/>
          <w:i w:val="false"/>
          <w:color w:val="000000"/>
          <w:sz w:val="28"/>
        </w:rPr>
        <w:t>
</w:t>
      </w:r>
    </w:p>
    <w:bookmarkStart w:name="z195" w:id="89"/>
    <w:p>
      <w:pPr>
        <w:spacing w:after="0"/>
        <w:ind w:left="0"/>
        <w:jc w:val="both"/>
      </w:pPr>
      <w:r>
        <w:rPr>
          <w:rFonts w:ascii="Times New Roman"/>
          <w:b w:val="false"/>
          <w:i w:val="false"/>
          <w:color w:val="000000"/>
          <w:sz w:val="28"/>
        </w:rPr>
        <w:t>
      34-1. Зачисление в резервный список из числа кандидатов в члены Общественного совета осуществляется рабочей группой в порядке очередности в зависимости от даты подачи документов для участия в конкурсном отборе.</w:t>
      </w:r>
    </w:p>
    <w:bookmarkEnd w:id="89"/>
    <w:p>
      <w:pPr>
        <w:spacing w:after="0"/>
        <w:ind w:left="0"/>
        <w:jc w:val="both"/>
      </w:pPr>
      <w:r>
        <w:rPr>
          <w:rFonts w:ascii="Times New Roman"/>
          <w:b w:val="false"/>
          <w:i w:val="false"/>
          <w:color w:val="000000"/>
          <w:sz w:val="28"/>
        </w:rPr>
        <w:t>
      После прекращения полномочий рабочей группы, дальнейший отбор кандидатов из резервного списка ведется Общественным советом самостоятельно.</w:t>
      </w:r>
    </w:p>
    <w:p>
      <w:pPr>
        <w:spacing w:after="0"/>
        <w:ind w:left="0"/>
        <w:jc w:val="both"/>
      </w:pPr>
      <w:r>
        <w:rPr>
          <w:rFonts w:ascii="Times New Roman"/>
          <w:b w:val="false"/>
          <w:i w:val="false"/>
          <w:color w:val="000000"/>
          <w:sz w:val="28"/>
        </w:rPr>
        <w:t>
      Каждый кандидат, состоящий в резервном списке выходит из него по собственному желанию на основании письменного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Типовое положение дополнено пунктом 34-1 в соответствии с приказом Министра культуры и информации РК от 06.12.2023 </w:t>
      </w:r>
      <w:r>
        <w:rPr>
          <w:rFonts w:ascii="Times New Roman"/>
          <w:b w:val="false"/>
          <w:i w:val="false"/>
          <w:color w:val="000000"/>
          <w:sz w:val="28"/>
        </w:rPr>
        <w:t>№ 488-НҚ</w:t>
      </w:r>
      <w:r>
        <w:rPr>
          <w:rFonts w:ascii="Times New Roman"/>
          <w:b w:val="false"/>
          <w:i w:val="false"/>
          <w:color w:val="ff0000"/>
          <w:sz w:val="28"/>
        </w:rPr>
        <w:t xml:space="preserve"> (вводится в действие с 04.04.2024).</w:t>
      </w:r>
      <w:r>
        <w:br/>
      </w:r>
      <w:r>
        <w:rPr>
          <w:rFonts w:ascii="Times New Roman"/>
          <w:b w:val="false"/>
          <w:i w:val="false"/>
          <w:color w:val="000000"/>
          <w:sz w:val="28"/>
        </w:rPr>
        <w:t>
</w:t>
      </w:r>
    </w:p>
    <w:bookmarkStart w:name="z93" w:id="90"/>
    <w:p>
      <w:pPr>
        <w:spacing w:after="0"/>
        <w:ind w:left="0"/>
        <w:jc w:val="both"/>
      </w:pPr>
      <w:r>
        <w:rPr>
          <w:rFonts w:ascii="Times New Roman"/>
          <w:b w:val="false"/>
          <w:i w:val="false"/>
          <w:color w:val="000000"/>
          <w:sz w:val="28"/>
        </w:rPr>
        <w:t>
      35. В случаях отказа кандидата из резервного списка от занятия членства в общественном совете и отсутствия других кандидатов в резервном списке кандидатов в Общественный совет, а также в случаях отсутствия резервного списка, Общественный совет принимает решение о проведении дополнительного конкурса в состав Общественного совета.</w:t>
      </w:r>
    </w:p>
    <w:bookmarkEnd w:id="90"/>
    <w:p>
      <w:pPr>
        <w:spacing w:after="0"/>
        <w:ind w:left="0"/>
        <w:jc w:val="both"/>
      </w:pPr>
      <w:r>
        <w:rPr>
          <w:rFonts w:ascii="Times New Roman"/>
          <w:b w:val="false"/>
          <w:i w:val="false"/>
          <w:color w:val="000000"/>
          <w:sz w:val="28"/>
        </w:rPr>
        <w:t>
      При прекращении полномочий члена Общественного совета, избранного из представительства гражданского общества, отбор нового члена осуществляется из резервного списка.</w:t>
      </w:r>
    </w:p>
    <w:p>
      <w:pPr>
        <w:spacing w:after="0"/>
        <w:ind w:left="0"/>
        <w:jc w:val="both"/>
      </w:pPr>
      <w:r>
        <w:rPr>
          <w:rFonts w:ascii="Times New Roman"/>
          <w:b w:val="false"/>
          <w:i w:val="false"/>
          <w:color w:val="000000"/>
          <w:sz w:val="28"/>
        </w:rPr>
        <w:t>
      Зачисленные Общественным советом из резервного списка новые члены в состав Общественного совета на республиканском уровне утверждаются руководителем соответствующего государственного органа, руководителем исполнительного органа соответствующего субъекта квазигосударственного сектора, на местном уровне – председателем маслихата соответствующей административно-территориальной единицы и подлежат публикации в средствах массовой информации и (или) размещению на интернет-ресурсе соответствующего органа, субъекта квазигосударственного сектора.</w:t>
      </w:r>
    </w:p>
    <w:p>
      <w:pPr>
        <w:spacing w:after="0"/>
        <w:ind w:left="0"/>
        <w:jc w:val="both"/>
      </w:pPr>
      <w:r>
        <w:rPr>
          <w:rFonts w:ascii="Times New Roman"/>
          <w:b w:val="false"/>
          <w:i w:val="false"/>
          <w:color w:val="000000"/>
          <w:sz w:val="28"/>
        </w:rPr>
        <w:t>
      В случаях, предусмотренных частью первой настоящего пункта, отбор нового члена осуществляется Общественным советом путем проведения дополнительного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культуры и информации РК от 06.12.2023 </w:t>
      </w:r>
      <w:r>
        <w:rPr>
          <w:rFonts w:ascii="Times New Roman"/>
          <w:b w:val="false"/>
          <w:i w:val="false"/>
          <w:color w:val="000000"/>
          <w:sz w:val="28"/>
        </w:rPr>
        <w:t>№ 488-НҚ</w:t>
      </w:r>
      <w:r>
        <w:rPr>
          <w:rFonts w:ascii="Times New Roman"/>
          <w:b w:val="false"/>
          <w:i w:val="false"/>
          <w:color w:val="ff0000"/>
          <w:sz w:val="28"/>
        </w:rPr>
        <w:t xml:space="preserve"> (вводится в действие с 04.04.2024).</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36. Общественный совет для проведения дополнительного конкурса публикует объявление о конкурсе по избранию членов Общественного совета в средствах массовой информации и (или) размещает на интернет-ресурсе государственного органа, субъекта квазигосударственного сектора на республиканском уровне или местного представительного органа на местном уровне.</w:t>
      </w:r>
    </w:p>
    <w:bookmarkEnd w:id="91"/>
    <w:bookmarkStart w:name="z95" w:id="92"/>
    <w:p>
      <w:pPr>
        <w:spacing w:after="0"/>
        <w:ind w:left="0"/>
        <w:jc w:val="both"/>
      </w:pPr>
      <w:r>
        <w:rPr>
          <w:rFonts w:ascii="Times New Roman"/>
          <w:b w:val="false"/>
          <w:i w:val="false"/>
          <w:color w:val="000000"/>
          <w:sz w:val="28"/>
        </w:rPr>
        <w:t>
      37. В объявлении указывается:</w:t>
      </w:r>
    </w:p>
    <w:bookmarkEnd w:id="92"/>
    <w:bookmarkStart w:name="z96" w:id="93"/>
    <w:p>
      <w:pPr>
        <w:spacing w:after="0"/>
        <w:ind w:left="0"/>
        <w:jc w:val="both"/>
      </w:pPr>
      <w:r>
        <w:rPr>
          <w:rFonts w:ascii="Times New Roman"/>
          <w:b w:val="false"/>
          <w:i w:val="false"/>
          <w:color w:val="000000"/>
          <w:sz w:val="28"/>
        </w:rPr>
        <w:t>
      1) наименование государственного органа, субъекта квазигосударственного сектора или местного представительного органа;</w:t>
      </w:r>
    </w:p>
    <w:bookmarkEnd w:id="93"/>
    <w:bookmarkStart w:name="z97" w:id="94"/>
    <w:p>
      <w:pPr>
        <w:spacing w:after="0"/>
        <w:ind w:left="0"/>
        <w:jc w:val="both"/>
      </w:pPr>
      <w:r>
        <w:rPr>
          <w:rFonts w:ascii="Times New Roman"/>
          <w:b w:val="false"/>
          <w:i w:val="false"/>
          <w:color w:val="000000"/>
          <w:sz w:val="28"/>
        </w:rPr>
        <w:t xml:space="preserve">
      2) почтовый и электронный адреса, на которые направляются документы, сроки подачи, перечень документов для участия в конкурсе и требования к кандидатам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10 Закона;</w:t>
      </w:r>
    </w:p>
    <w:bookmarkEnd w:id="94"/>
    <w:bookmarkStart w:name="z98" w:id="95"/>
    <w:p>
      <w:pPr>
        <w:spacing w:after="0"/>
        <w:ind w:left="0"/>
        <w:jc w:val="both"/>
      </w:pPr>
      <w:r>
        <w:rPr>
          <w:rFonts w:ascii="Times New Roman"/>
          <w:b w:val="false"/>
          <w:i w:val="false"/>
          <w:color w:val="000000"/>
          <w:sz w:val="28"/>
        </w:rPr>
        <w:t>
      3) количественный состав Общественного совета из числа представителей государственных органов, субъектов квазигосударственного сектора и некоммерческих организаций, граждан.</w:t>
      </w:r>
    </w:p>
    <w:bookmarkEnd w:id="95"/>
    <w:bookmarkStart w:name="z99" w:id="96"/>
    <w:p>
      <w:pPr>
        <w:spacing w:after="0"/>
        <w:ind w:left="0"/>
        <w:jc w:val="both"/>
      </w:pPr>
      <w:r>
        <w:rPr>
          <w:rFonts w:ascii="Times New Roman"/>
          <w:b w:val="false"/>
          <w:i w:val="false"/>
          <w:color w:val="000000"/>
          <w:sz w:val="28"/>
        </w:rPr>
        <w:t>
      38. Граждане, представители некоммерческих организаций, желающие принять участие в дополнительном конкурсе в течение десяти рабочих дней после даты опубликования объявления о проведении дополнительного конкурса по отбору членов Общественного совета, подают нарочно или направляют на электронный адрес государственного органа, субъекта квазигосударственного сектора или местного представительного органа, указанного в объявлении, следующие документы:</w:t>
      </w:r>
    </w:p>
    <w:bookmarkEnd w:id="96"/>
    <w:bookmarkStart w:name="z196" w:id="97"/>
    <w:p>
      <w:pPr>
        <w:spacing w:after="0"/>
        <w:ind w:left="0"/>
        <w:jc w:val="both"/>
      </w:pPr>
      <w:r>
        <w:rPr>
          <w:rFonts w:ascii="Times New Roman"/>
          <w:b w:val="false"/>
          <w:i w:val="false"/>
          <w:color w:val="000000"/>
          <w:sz w:val="28"/>
        </w:rPr>
        <w:t>
      1) письменное предложение некоммерческой организации и (или) заявление гражданина о выдвижении кандидатуры в состав Общественного совета;</w:t>
      </w:r>
    </w:p>
    <w:bookmarkEnd w:id="97"/>
    <w:bookmarkStart w:name="z197" w:id="98"/>
    <w:p>
      <w:pPr>
        <w:spacing w:after="0"/>
        <w:ind w:left="0"/>
        <w:jc w:val="both"/>
      </w:pPr>
      <w:r>
        <w:rPr>
          <w:rFonts w:ascii="Times New Roman"/>
          <w:b w:val="false"/>
          <w:i w:val="false"/>
          <w:color w:val="000000"/>
          <w:sz w:val="28"/>
        </w:rPr>
        <w:t>
      2) сведения о профессиональной и (или) общественной деятельности кандидата с указанием автобиографических данных;</w:t>
      </w:r>
    </w:p>
    <w:bookmarkEnd w:id="98"/>
    <w:bookmarkStart w:name="z198" w:id="99"/>
    <w:p>
      <w:pPr>
        <w:spacing w:after="0"/>
        <w:ind w:left="0"/>
        <w:jc w:val="both"/>
      </w:pPr>
      <w:r>
        <w:rPr>
          <w:rFonts w:ascii="Times New Roman"/>
          <w:b w:val="false"/>
          <w:i w:val="false"/>
          <w:color w:val="000000"/>
          <w:sz w:val="28"/>
        </w:rPr>
        <w:t>
      3) справка о наличии либо отсутствии судимости;</w:t>
      </w:r>
    </w:p>
    <w:bookmarkEnd w:id="99"/>
    <w:bookmarkStart w:name="z199" w:id="100"/>
    <w:p>
      <w:pPr>
        <w:spacing w:after="0"/>
        <w:ind w:left="0"/>
        <w:jc w:val="both"/>
      </w:pPr>
      <w:r>
        <w:rPr>
          <w:rFonts w:ascii="Times New Roman"/>
          <w:b w:val="false"/>
          <w:i w:val="false"/>
          <w:color w:val="000000"/>
          <w:sz w:val="28"/>
        </w:rPr>
        <w:t>
      4) справка о наличии либо отсутствии психических, поведенческих расстройств (заболеваний), в том числе связанных с употреблением психоактивных веществ;</w:t>
      </w:r>
    </w:p>
    <w:bookmarkEnd w:id="100"/>
    <w:bookmarkStart w:name="z200" w:id="101"/>
    <w:p>
      <w:pPr>
        <w:spacing w:after="0"/>
        <w:ind w:left="0"/>
        <w:jc w:val="both"/>
      </w:pPr>
      <w:r>
        <w:rPr>
          <w:rFonts w:ascii="Times New Roman"/>
          <w:b w:val="false"/>
          <w:i w:val="false"/>
          <w:color w:val="000000"/>
          <w:sz w:val="28"/>
        </w:rPr>
        <w:t>
      5) согласие на сбор, обработку, распространение и публикацию персональных данных кандидата.</w:t>
      </w:r>
    </w:p>
    <w:bookmarkEnd w:id="101"/>
    <w:p>
      <w:pPr>
        <w:spacing w:after="0"/>
        <w:ind w:left="0"/>
        <w:jc w:val="both"/>
      </w:pPr>
      <w:r>
        <w:rPr>
          <w:rFonts w:ascii="Times New Roman"/>
          <w:b w:val="false"/>
          <w:i w:val="false"/>
          <w:color w:val="000000"/>
          <w:sz w:val="28"/>
        </w:rPr>
        <w:t>
      Кандидат в члены Общественного совета представляет справки, предусмотренные подпунктами 3) и 4) части первой настоящего пункта, самостоятельно или посредством письменного согласия на истребование указанных справок государственным органом или субъектом квазигосударственного сектора, с участием которого образуется Общественный совет, из информационных систем.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культуры и информации РК от 06.12.2023 </w:t>
      </w:r>
      <w:r>
        <w:rPr>
          <w:rFonts w:ascii="Times New Roman"/>
          <w:b w:val="false"/>
          <w:i w:val="false"/>
          <w:color w:val="000000"/>
          <w:sz w:val="28"/>
        </w:rPr>
        <w:t>№ 488-НҚ</w:t>
      </w:r>
      <w:r>
        <w:rPr>
          <w:rFonts w:ascii="Times New Roman"/>
          <w:b w:val="false"/>
          <w:i w:val="false"/>
          <w:color w:val="ff0000"/>
          <w:sz w:val="28"/>
        </w:rPr>
        <w:t xml:space="preserve"> (вводится в действие с 04.04.2024).</w:t>
      </w:r>
      <w:r>
        <w:br/>
      </w:r>
      <w:r>
        <w:rPr>
          <w:rFonts w:ascii="Times New Roman"/>
          <w:b w:val="false"/>
          <w:i w:val="false"/>
          <w:color w:val="000000"/>
          <w:sz w:val="28"/>
        </w:rPr>
        <w:t>
</w:t>
      </w:r>
    </w:p>
    <w:bookmarkStart w:name="z100" w:id="102"/>
    <w:p>
      <w:pPr>
        <w:spacing w:after="0"/>
        <w:ind w:left="0"/>
        <w:jc w:val="both"/>
      </w:pPr>
      <w:r>
        <w:rPr>
          <w:rFonts w:ascii="Times New Roman"/>
          <w:b w:val="false"/>
          <w:i w:val="false"/>
          <w:color w:val="000000"/>
          <w:sz w:val="28"/>
        </w:rPr>
        <w:t xml:space="preserve">
      39. Общественный совет в течение пяти рабочих дней после даты завершения приема документов, на заседании проводит обсуждение поступивших документов по кандидатам в члены Общественного совета и процедуру собеседования в соответствии с пунктом 29 настоящего Типового положения. </w:t>
      </w:r>
    </w:p>
    <w:bookmarkEnd w:id="102"/>
    <w:p>
      <w:pPr>
        <w:spacing w:after="0"/>
        <w:ind w:left="0"/>
        <w:jc w:val="both"/>
      </w:pPr>
      <w:r>
        <w:rPr>
          <w:rFonts w:ascii="Times New Roman"/>
          <w:b w:val="false"/>
          <w:i w:val="false"/>
          <w:color w:val="000000"/>
          <w:sz w:val="28"/>
        </w:rPr>
        <w:t>
      После завершения собеседования члены Общественного совета проводят открытое голосование по каждому кандидату.</w:t>
      </w:r>
    </w:p>
    <w:p>
      <w:pPr>
        <w:spacing w:after="0"/>
        <w:ind w:left="0"/>
        <w:jc w:val="both"/>
      </w:pPr>
      <w:r>
        <w:rPr>
          <w:rFonts w:ascii="Times New Roman"/>
          <w:b w:val="false"/>
          <w:i w:val="false"/>
          <w:color w:val="000000"/>
          <w:sz w:val="28"/>
        </w:rPr>
        <w:t xml:space="preserve">
      Кандидаты, набравшие наибольшее количество голосов, считаются избранными в состав Общественного совета. </w:t>
      </w:r>
    </w:p>
    <w:p>
      <w:pPr>
        <w:spacing w:after="0"/>
        <w:ind w:left="0"/>
        <w:jc w:val="both"/>
      </w:pPr>
      <w:r>
        <w:rPr>
          <w:rFonts w:ascii="Times New Roman"/>
          <w:b w:val="false"/>
          <w:i w:val="false"/>
          <w:color w:val="000000"/>
          <w:sz w:val="28"/>
        </w:rPr>
        <w:t>
      По кандидатам, набравшим одинаковое количество голосов, председатель Общественного совета оставляет за собой право решающего голоса.</w:t>
      </w:r>
    </w:p>
    <w:p>
      <w:pPr>
        <w:spacing w:after="0"/>
        <w:ind w:left="0"/>
        <w:jc w:val="both"/>
      </w:pPr>
      <w:r>
        <w:rPr>
          <w:rFonts w:ascii="Times New Roman"/>
          <w:b w:val="false"/>
          <w:i w:val="false"/>
          <w:color w:val="000000"/>
          <w:sz w:val="28"/>
        </w:rPr>
        <w:t>
      Избранные кандидаты по итогам дополнительного конкурса в состав Общественного совета на республиканском уровне утверждаются руководителем соответствующего государственного органа, руководителем исполнительного органа соответствующего субъекта квазигосударственного сектора, на местном уровне – председателем маслихата соответствующей административно-территориальной единицы и подлежат публикации в средствах массовой информации и (или) размещению на интернет-ресурсе соответствующего органа, субъекта квазигосударственного сектора.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культуры и информации РК от 06.12.2023 </w:t>
      </w:r>
      <w:r>
        <w:rPr>
          <w:rFonts w:ascii="Times New Roman"/>
          <w:b w:val="false"/>
          <w:i w:val="false"/>
          <w:color w:val="000000"/>
          <w:sz w:val="28"/>
        </w:rPr>
        <w:t>№ 488-НҚ</w:t>
      </w:r>
      <w:r>
        <w:rPr>
          <w:rFonts w:ascii="Times New Roman"/>
          <w:b w:val="false"/>
          <w:i w:val="false"/>
          <w:color w:val="ff0000"/>
          <w:sz w:val="28"/>
        </w:rPr>
        <w:t xml:space="preserve"> (вводится в действие с 04.04.2024).</w:t>
      </w:r>
      <w:r>
        <w:br/>
      </w:r>
      <w:r>
        <w:rPr>
          <w:rFonts w:ascii="Times New Roman"/>
          <w:b w:val="false"/>
          <w:i w:val="false"/>
          <w:color w:val="000000"/>
          <w:sz w:val="28"/>
        </w:rPr>
        <w:t>
</w:t>
      </w:r>
    </w:p>
    <w:bookmarkStart w:name="z101" w:id="103"/>
    <w:p>
      <w:pPr>
        <w:spacing w:after="0"/>
        <w:ind w:left="0"/>
        <w:jc w:val="both"/>
      </w:pPr>
      <w:r>
        <w:rPr>
          <w:rFonts w:ascii="Times New Roman"/>
          <w:b w:val="false"/>
          <w:i w:val="false"/>
          <w:color w:val="000000"/>
          <w:sz w:val="28"/>
        </w:rPr>
        <w:t>
      40. Новые члены Общественного совета избираются (назначаются) на оставшийся срок полномочий, прекративших полномочия, членов Общественного совета.</w:t>
      </w:r>
    </w:p>
    <w:bookmarkEnd w:id="103"/>
    <w:bookmarkStart w:name="z102" w:id="104"/>
    <w:p>
      <w:pPr>
        <w:spacing w:after="0"/>
        <w:ind w:left="0"/>
        <w:jc w:val="left"/>
      </w:pPr>
      <w:r>
        <w:rPr>
          <w:rFonts w:ascii="Times New Roman"/>
          <w:b/>
          <w:i w:val="false"/>
          <w:color w:val="000000"/>
        </w:rPr>
        <w:t xml:space="preserve"> Параграф 2. Организация рабочих органов Общественного совета</w:t>
      </w:r>
    </w:p>
    <w:bookmarkEnd w:id="104"/>
    <w:bookmarkStart w:name="z103" w:id="105"/>
    <w:p>
      <w:pPr>
        <w:spacing w:after="0"/>
        <w:ind w:left="0"/>
        <w:jc w:val="both"/>
      </w:pPr>
      <w:r>
        <w:rPr>
          <w:rFonts w:ascii="Times New Roman"/>
          <w:b w:val="false"/>
          <w:i w:val="false"/>
          <w:color w:val="000000"/>
          <w:sz w:val="28"/>
        </w:rPr>
        <w:t xml:space="preserve">
      41. Общественный совет создает постоянные и (или) временные рабочие органы: комитеты, экспертные группы. </w:t>
      </w:r>
    </w:p>
    <w:bookmarkEnd w:id="105"/>
    <w:bookmarkStart w:name="z104" w:id="106"/>
    <w:p>
      <w:pPr>
        <w:spacing w:after="0"/>
        <w:ind w:left="0"/>
        <w:jc w:val="both"/>
      </w:pPr>
      <w:r>
        <w:rPr>
          <w:rFonts w:ascii="Times New Roman"/>
          <w:b w:val="false"/>
          <w:i w:val="false"/>
          <w:color w:val="000000"/>
          <w:sz w:val="28"/>
        </w:rPr>
        <w:t xml:space="preserve">
      42. Общественным советом создаются постоянные рабочие органы - комитеты. Численный состав комитетов определяется Общественным советом самостоятельно, при этом составляет не менее трех человек. </w:t>
      </w:r>
    </w:p>
    <w:bookmarkEnd w:id="106"/>
    <w:bookmarkStart w:name="z105" w:id="107"/>
    <w:p>
      <w:pPr>
        <w:spacing w:after="0"/>
        <w:ind w:left="0"/>
        <w:jc w:val="both"/>
      </w:pPr>
      <w:r>
        <w:rPr>
          <w:rFonts w:ascii="Times New Roman"/>
          <w:b w:val="false"/>
          <w:i w:val="false"/>
          <w:color w:val="000000"/>
          <w:sz w:val="28"/>
        </w:rPr>
        <w:t>
      43. Комитеты создаются решением Общественного совета для изучения общественно-значимых вопросов соответствующей отрасли или соответствующей административно-территориальной единицы, отнесенным к компетенции Общественного совета.</w:t>
      </w:r>
    </w:p>
    <w:bookmarkEnd w:id="107"/>
    <w:bookmarkStart w:name="z106" w:id="108"/>
    <w:p>
      <w:pPr>
        <w:spacing w:after="0"/>
        <w:ind w:left="0"/>
        <w:jc w:val="both"/>
      </w:pPr>
      <w:r>
        <w:rPr>
          <w:rFonts w:ascii="Times New Roman"/>
          <w:b w:val="false"/>
          <w:i w:val="false"/>
          <w:color w:val="000000"/>
          <w:sz w:val="28"/>
        </w:rPr>
        <w:t>
      44. Состав комитетов формируется из числа членов Общественного совета, представителей некоммерческих организаций, научных, профсоюзных и других организаций, средств массовой информации, экспертов, определяется самим Общественным советом и утверждается на его заседании.</w:t>
      </w:r>
    </w:p>
    <w:bookmarkEnd w:id="108"/>
    <w:bookmarkStart w:name="z107" w:id="109"/>
    <w:p>
      <w:pPr>
        <w:spacing w:after="0"/>
        <w:ind w:left="0"/>
        <w:jc w:val="both"/>
      </w:pPr>
      <w:r>
        <w:rPr>
          <w:rFonts w:ascii="Times New Roman"/>
          <w:b w:val="false"/>
          <w:i w:val="false"/>
          <w:color w:val="000000"/>
          <w:sz w:val="28"/>
        </w:rPr>
        <w:t>
      45. Деятельность комитетов прекращаются по решению Общественного совета.</w:t>
      </w:r>
    </w:p>
    <w:bookmarkEnd w:id="109"/>
    <w:bookmarkStart w:name="z108" w:id="110"/>
    <w:p>
      <w:pPr>
        <w:spacing w:after="0"/>
        <w:ind w:left="0"/>
        <w:jc w:val="both"/>
      </w:pPr>
      <w:r>
        <w:rPr>
          <w:rFonts w:ascii="Times New Roman"/>
          <w:b w:val="false"/>
          <w:i w:val="false"/>
          <w:color w:val="000000"/>
          <w:sz w:val="28"/>
        </w:rPr>
        <w:t>
      46. Общественными советами создаются временные рабочие органы – экспертные группы, которые создаются решением Общественного совета для изучения конкретных вопросов соответствующей отрасли или административно-территориальной единицы, отнесенным к компетенции Общественного совета.</w:t>
      </w:r>
    </w:p>
    <w:bookmarkEnd w:id="110"/>
    <w:bookmarkStart w:name="z109" w:id="111"/>
    <w:p>
      <w:pPr>
        <w:spacing w:after="0"/>
        <w:ind w:left="0"/>
        <w:jc w:val="both"/>
      </w:pPr>
      <w:r>
        <w:rPr>
          <w:rFonts w:ascii="Times New Roman"/>
          <w:b w:val="false"/>
          <w:i w:val="false"/>
          <w:color w:val="000000"/>
          <w:sz w:val="28"/>
        </w:rPr>
        <w:t xml:space="preserve">
      47. Состав экспертных групп формируется из числа членов Общественного совета, представителей государственных органов, некоммерческих организаций, научных, профсоюзных и заинтересованных организаций, средств массовой информации, экспертов. </w:t>
      </w:r>
    </w:p>
    <w:bookmarkEnd w:id="111"/>
    <w:bookmarkStart w:name="z110" w:id="112"/>
    <w:p>
      <w:pPr>
        <w:spacing w:after="0"/>
        <w:ind w:left="0"/>
        <w:jc w:val="both"/>
      </w:pPr>
      <w:r>
        <w:rPr>
          <w:rFonts w:ascii="Times New Roman"/>
          <w:b w:val="false"/>
          <w:i w:val="false"/>
          <w:color w:val="000000"/>
          <w:sz w:val="28"/>
        </w:rPr>
        <w:t>
      48. Экспертные группы Общественного совета:</w:t>
      </w:r>
    </w:p>
    <w:bookmarkEnd w:id="112"/>
    <w:bookmarkStart w:name="z111" w:id="113"/>
    <w:p>
      <w:pPr>
        <w:spacing w:after="0"/>
        <w:ind w:left="0"/>
        <w:jc w:val="both"/>
      </w:pPr>
      <w:r>
        <w:rPr>
          <w:rFonts w:ascii="Times New Roman"/>
          <w:b w:val="false"/>
          <w:i w:val="false"/>
          <w:color w:val="000000"/>
          <w:sz w:val="28"/>
        </w:rPr>
        <w:t>
      1) осуществляют предварительное ознакомление с материалами по изучаемым вопросам и по итогам рассмотрения подготовку вопросов к рассмотрению на заседании комиссии Общественного совета в соответствии с его направлением; и представляют их для рассмотрения в комиссиях Общественных советов в соответствии с его направлением;</w:t>
      </w:r>
    </w:p>
    <w:bookmarkEnd w:id="113"/>
    <w:bookmarkStart w:name="z112" w:id="114"/>
    <w:p>
      <w:pPr>
        <w:spacing w:after="0"/>
        <w:ind w:left="0"/>
        <w:jc w:val="both"/>
      </w:pPr>
      <w:r>
        <w:rPr>
          <w:rFonts w:ascii="Times New Roman"/>
          <w:b w:val="false"/>
          <w:i w:val="false"/>
          <w:color w:val="000000"/>
          <w:sz w:val="28"/>
        </w:rPr>
        <w:t>
      2) готовят проекты экспертных заключений по изучаемым вопросам и представляют их для рассмотрения в комиссиях общественных советов в соответствии с его направлением.</w:t>
      </w:r>
    </w:p>
    <w:bookmarkEnd w:id="114"/>
    <w:bookmarkStart w:name="z113" w:id="115"/>
    <w:p>
      <w:pPr>
        <w:spacing w:after="0"/>
        <w:ind w:left="0"/>
        <w:jc w:val="both"/>
      </w:pPr>
      <w:r>
        <w:rPr>
          <w:rFonts w:ascii="Times New Roman"/>
          <w:b w:val="false"/>
          <w:i w:val="false"/>
          <w:color w:val="000000"/>
          <w:sz w:val="28"/>
        </w:rPr>
        <w:t>
      49. По итогам изучения материалов по конкретному вопросу экспертная группа составляет заключение и направляет для рассмотрения в соответствующую комиссию Общественного совета в соответствии с его направлением.</w:t>
      </w:r>
    </w:p>
    <w:bookmarkEnd w:id="115"/>
    <w:bookmarkStart w:name="z114" w:id="116"/>
    <w:p>
      <w:pPr>
        <w:spacing w:after="0"/>
        <w:ind w:left="0"/>
        <w:jc w:val="both"/>
      </w:pPr>
      <w:r>
        <w:rPr>
          <w:rFonts w:ascii="Times New Roman"/>
          <w:b w:val="false"/>
          <w:i w:val="false"/>
          <w:color w:val="000000"/>
          <w:sz w:val="28"/>
        </w:rPr>
        <w:t>
      Итоговые материалы экспертной группы по изучаемым вопросам рассматриваются Общественным советом по представлению соответствующей комиссии Общественного совета.</w:t>
      </w:r>
    </w:p>
    <w:bookmarkEnd w:id="116"/>
    <w:bookmarkStart w:name="z201" w:id="117"/>
    <w:p>
      <w:pPr>
        <w:spacing w:after="0"/>
        <w:ind w:left="0"/>
        <w:jc w:val="both"/>
      </w:pPr>
      <w:r>
        <w:rPr>
          <w:rFonts w:ascii="Times New Roman"/>
          <w:b w:val="false"/>
          <w:i w:val="false"/>
          <w:color w:val="000000"/>
          <w:sz w:val="28"/>
        </w:rPr>
        <w:t>
      49-1. На первом заседании сформированного состава Общественного совета открытым голосованием простым большинством голосов избирается председатель Общественного совета, состав президиума, составы комиссии Общественного совета.</w:t>
      </w:r>
    </w:p>
    <w:bookmarkEnd w:id="117"/>
    <w:p>
      <w:pPr>
        <w:spacing w:after="0"/>
        <w:ind w:left="0"/>
        <w:jc w:val="both"/>
      </w:pPr>
      <w:r>
        <w:rPr>
          <w:rFonts w:ascii="Times New Roman"/>
          <w:b w:val="false"/>
          <w:i w:val="false"/>
          <w:color w:val="000000"/>
          <w:sz w:val="28"/>
        </w:rPr>
        <w:t>
      Председатель и состав президиума избираются из числа членов Общественного совета от гражданского общества.</w:t>
      </w:r>
    </w:p>
    <w:p>
      <w:pPr>
        <w:spacing w:after="0"/>
        <w:ind w:left="0"/>
        <w:jc w:val="both"/>
      </w:pPr>
      <w:r>
        <w:rPr>
          <w:rFonts w:ascii="Times New Roman"/>
          <w:b w:val="false"/>
          <w:i w:val="false"/>
          <w:color w:val="000000"/>
          <w:sz w:val="28"/>
        </w:rPr>
        <w:t>
      Количество членов президиума определяется Общественным советом самостоятельно.</w:t>
      </w:r>
    </w:p>
    <w:p>
      <w:pPr>
        <w:spacing w:after="0"/>
        <w:ind w:left="0"/>
        <w:jc w:val="both"/>
      </w:pPr>
      <w:r>
        <w:rPr>
          <w:rFonts w:ascii="Times New Roman"/>
          <w:b w:val="false"/>
          <w:i w:val="false"/>
          <w:color w:val="000000"/>
          <w:sz w:val="28"/>
        </w:rPr>
        <w:t>
      На время своего отсутствия председатель Общественного совета делегирует исполнение своих обязанностей одному из членов президиума Общественного совета.</w:t>
      </w:r>
    </w:p>
    <w:p>
      <w:pPr>
        <w:spacing w:after="0"/>
        <w:ind w:left="0"/>
        <w:jc w:val="both"/>
      </w:pPr>
      <w:r>
        <w:rPr>
          <w:rFonts w:ascii="Times New Roman"/>
          <w:b w:val="false"/>
          <w:i w:val="false"/>
          <w:color w:val="000000"/>
          <w:sz w:val="28"/>
        </w:rPr>
        <w:t>
      В случае прекращения полномочий председателя Общественного совета до избрания нового председателя его полномочия передаются одному из членов президиума по решению Общественного совета.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Типовое положение дополнено пунктом 49-1 в соответствии с приказом Министра культуры и информации РК от 06.12.2023 </w:t>
      </w:r>
      <w:r>
        <w:rPr>
          <w:rFonts w:ascii="Times New Roman"/>
          <w:b w:val="false"/>
          <w:i w:val="false"/>
          <w:color w:val="000000"/>
          <w:sz w:val="28"/>
        </w:rPr>
        <w:t>№ 488-НҚ</w:t>
      </w:r>
      <w:r>
        <w:rPr>
          <w:rFonts w:ascii="Times New Roman"/>
          <w:b w:val="false"/>
          <w:i w:val="false"/>
          <w:color w:val="ff0000"/>
          <w:sz w:val="28"/>
        </w:rPr>
        <w:t xml:space="preserve"> (вводится в действие с 04.04.2024).</w:t>
      </w:r>
      <w:r>
        <w:br/>
      </w:r>
      <w:r>
        <w:rPr>
          <w:rFonts w:ascii="Times New Roman"/>
          <w:b w:val="false"/>
          <w:i w:val="false"/>
          <w:color w:val="000000"/>
          <w:sz w:val="28"/>
        </w:rPr>
        <w:t>
</w:t>
      </w:r>
    </w:p>
    <w:bookmarkStart w:name="z115" w:id="118"/>
    <w:p>
      <w:pPr>
        <w:spacing w:after="0"/>
        <w:ind w:left="0"/>
        <w:jc w:val="left"/>
      </w:pPr>
      <w:r>
        <w:rPr>
          <w:rFonts w:ascii="Times New Roman"/>
          <w:b/>
          <w:i w:val="false"/>
          <w:color w:val="000000"/>
        </w:rPr>
        <w:t xml:space="preserve"> Глава 3. Полномочия общественных советов</w:t>
      </w:r>
    </w:p>
    <w:bookmarkEnd w:id="118"/>
    <w:bookmarkStart w:name="z116" w:id="119"/>
    <w:p>
      <w:pPr>
        <w:spacing w:after="0"/>
        <w:ind w:left="0"/>
        <w:jc w:val="both"/>
      </w:pPr>
      <w:r>
        <w:rPr>
          <w:rFonts w:ascii="Times New Roman"/>
          <w:b w:val="false"/>
          <w:i w:val="false"/>
          <w:color w:val="000000"/>
          <w:sz w:val="28"/>
        </w:rPr>
        <w:t xml:space="preserve">
      50. Общественные советы, образуемые министерствами, органами, непосредственно подчиненными и подотчетными Президенту Республики Казахстан, а также органами местного государственного управления осуществляют полномочия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общественные советы, образуемые субъектами квазигосударственного сектора осуществляют полномочия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w:t>
      </w:r>
    </w:p>
    <w:bookmarkEnd w:id="119"/>
    <w:bookmarkStart w:name="z202" w:id="120"/>
    <w:p>
      <w:pPr>
        <w:spacing w:after="0"/>
        <w:ind w:left="0"/>
        <w:jc w:val="both"/>
      </w:pPr>
      <w:r>
        <w:rPr>
          <w:rFonts w:ascii="Times New Roman"/>
          <w:b w:val="false"/>
          <w:i w:val="false"/>
          <w:color w:val="000000"/>
          <w:sz w:val="28"/>
        </w:rPr>
        <w:t>
      50-1. Общественный совет осуществляет свою деятельность в соответствии с планом работы на текущий год.</w:t>
      </w:r>
    </w:p>
    <w:bookmarkEnd w:id="120"/>
    <w:p>
      <w:pPr>
        <w:spacing w:after="0"/>
        <w:ind w:left="0"/>
        <w:jc w:val="both"/>
      </w:pPr>
      <w:r>
        <w:rPr>
          <w:rFonts w:ascii="Times New Roman"/>
          <w:b w:val="false"/>
          <w:i w:val="false"/>
          <w:color w:val="000000"/>
          <w:sz w:val="28"/>
        </w:rPr>
        <w:t>
      Планы работ составляются на основе предложений членов Общественного совета и утверждаются на заседании Общественного совета в соответствии с Положением об Общественном совете.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Типовое положение дополнено пунктом 50-1 в соответствии с приказом Министра культуры и информации РК от 06.12.2023 </w:t>
      </w:r>
      <w:r>
        <w:rPr>
          <w:rFonts w:ascii="Times New Roman"/>
          <w:b w:val="false"/>
          <w:i w:val="false"/>
          <w:color w:val="000000"/>
          <w:sz w:val="28"/>
        </w:rPr>
        <w:t>№ 488-НҚ</w:t>
      </w:r>
      <w:r>
        <w:rPr>
          <w:rFonts w:ascii="Times New Roman"/>
          <w:b w:val="false"/>
          <w:i w:val="false"/>
          <w:color w:val="ff0000"/>
          <w:sz w:val="28"/>
        </w:rPr>
        <w:t xml:space="preserve"> (вводится в действие с 04.04.2024).</w:t>
      </w:r>
      <w:r>
        <w:br/>
      </w:r>
      <w:r>
        <w:rPr>
          <w:rFonts w:ascii="Times New Roman"/>
          <w:b w:val="false"/>
          <w:i w:val="false"/>
          <w:color w:val="000000"/>
          <w:sz w:val="28"/>
        </w:rPr>
        <w:t>
</w:t>
      </w:r>
    </w:p>
    <w:bookmarkStart w:name="z117" w:id="121"/>
    <w:p>
      <w:pPr>
        <w:spacing w:after="0"/>
        <w:ind w:left="0"/>
        <w:jc w:val="both"/>
      </w:pPr>
      <w:r>
        <w:rPr>
          <w:rFonts w:ascii="Times New Roman"/>
          <w:b w:val="false"/>
          <w:i w:val="false"/>
          <w:color w:val="000000"/>
          <w:sz w:val="28"/>
        </w:rPr>
        <w:t>
      51. Для реализации полномочий, предусмотренных пунктом 1 статьи 5 и пунктом 1 статьи 5-1 Закона, общественные советы проводят заседания.</w:t>
      </w:r>
    </w:p>
    <w:bookmarkEnd w:id="121"/>
    <w:p>
      <w:pPr>
        <w:spacing w:after="0"/>
        <w:ind w:left="0"/>
        <w:jc w:val="both"/>
      </w:pPr>
      <w:r>
        <w:rPr>
          <w:rFonts w:ascii="Times New Roman"/>
          <w:b w:val="false"/>
          <w:i w:val="false"/>
          <w:color w:val="000000"/>
          <w:sz w:val="28"/>
        </w:rPr>
        <w:t>
      Заседания Общественного совета проводятся по мере необходимости по решению Общественного совета, но не реже одного раза в квартал.</w:t>
      </w:r>
    </w:p>
    <w:p>
      <w:pPr>
        <w:spacing w:after="0"/>
        <w:ind w:left="0"/>
        <w:jc w:val="both"/>
      </w:pPr>
      <w:r>
        <w:rPr>
          <w:rFonts w:ascii="Times New Roman"/>
          <w:b w:val="false"/>
          <w:i w:val="false"/>
          <w:color w:val="000000"/>
          <w:sz w:val="28"/>
        </w:rPr>
        <w:t>
      При подготовке и проведении заседаний, Общественным советом рассматриваются следующие вопросы:</w:t>
      </w:r>
    </w:p>
    <w:bookmarkStart w:name="z203" w:id="122"/>
    <w:p>
      <w:pPr>
        <w:spacing w:after="0"/>
        <w:ind w:left="0"/>
        <w:jc w:val="both"/>
      </w:pPr>
      <w:r>
        <w:rPr>
          <w:rFonts w:ascii="Times New Roman"/>
          <w:b w:val="false"/>
          <w:i w:val="false"/>
          <w:color w:val="000000"/>
          <w:sz w:val="28"/>
        </w:rPr>
        <w:t>
      1) обсуждение и утверждение повестки дня заседаний, сроки и место проведения;</w:t>
      </w:r>
    </w:p>
    <w:bookmarkEnd w:id="122"/>
    <w:bookmarkStart w:name="z204" w:id="123"/>
    <w:p>
      <w:pPr>
        <w:spacing w:after="0"/>
        <w:ind w:left="0"/>
        <w:jc w:val="both"/>
      </w:pPr>
      <w:r>
        <w:rPr>
          <w:rFonts w:ascii="Times New Roman"/>
          <w:b w:val="false"/>
          <w:i w:val="false"/>
          <w:color w:val="000000"/>
          <w:sz w:val="28"/>
        </w:rPr>
        <w:t>
      2) подготовка вопросов, выносимых на заседание Общественного совета;</w:t>
      </w:r>
    </w:p>
    <w:bookmarkEnd w:id="123"/>
    <w:bookmarkStart w:name="z205" w:id="124"/>
    <w:p>
      <w:pPr>
        <w:spacing w:after="0"/>
        <w:ind w:left="0"/>
        <w:jc w:val="both"/>
      </w:pPr>
      <w:r>
        <w:rPr>
          <w:rFonts w:ascii="Times New Roman"/>
          <w:b w:val="false"/>
          <w:i w:val="false"/>
          <w:color w:val="000000"/>
          <w:sz w:val="28"/>
        </w:rPr>
        <w:t>
      3) приглашение необходимых участников в соответствии с пунктом 53 настоящего Типового положения;</w:t>
      </w:r>
    </w:p>
    <w:bookmarkEnd w:id="124"/>
    <w:bookmarkStart w:name="z206" w:id="125"/>
    <w:p>
      <w:pPr>
        <w:spacing w:after="0"/>
        <w:ind w:left="0"/>
        <w:jc w:val="both"/>
      </w:pPr>
      <w:r>
        <w:rPr>
          <w:rFonts w:ascii="Times New Roman"/>
          <w:b w:val="false"/>
          <w:i w:val="false"/>
          <w:color w:val="000000"/>
          <w:sz w:val="28"/>
        </w:rPr>
        <w:t>
      4) проведение заседания.</w:t>
      </w:r>
    </w:p>
    <w:bookmarkEnd w:id="125"/>
    <w:p>
      <w:pPr>
        <w:spacing w:after="0"/>
        <w:ind w:left="0"/>
        <w:jc w:val="both"/>
      </w:pPr>
      <w:r>
        <w:rPr>
          <w:rFonts w:ascii="Times New Roman"/>
          <w:b w:val="false"/>
          <w:i w:val="false"/>
          <w:color w:val="000000"/>
          <w:sz w:val="28"/>
        </w:rPr>
        <w:t>
      Заседания Общественного совета ведет председатель Общественного совета либо лицо, его замещающее.</w:t>
      </w:r>
    </w:p>
    <w:p>
      <w:pPr>
        <w:spacing w:after="0"/>
        <w:ind w:left="0"/>
        <w:jc w:val="both"/>
      </w:pPr>
      <w:r>
        <w:rPr>
          <w:rFonts w:ascii="Times New Roman"/>
          <w:b w:val="false"/>
          <w:i w:val="false"/>
          <w:color w:val="000000"/>
          <w:sz w:val="28"/>
        </w:rPr>
        <w:t>
      На заседании Общественного совета ведется протокол, который подписывается председателем Общественного совета и публикуется на соответствующем интернет-ресурсе.</w:t>
      </w:r>
    </w:p>
    <w:p>
      <w:pPr>
        <w:spacing w:after="0"/>
        <w:ind w:left="0"/>
        <w:jc w:val="both"/>
      </w:pPr>
      <w:r>
        <w:rPr>
          <w:rFonts w:ascii="Times New Roman"/>
          <w:b w:val="false"/>
          <w:i w:val="false"/>
          <w:color w:val="000000"/>
          <w:sz w:val="28"/>
        </w:rPr>
        <w:t>
      Иные вопросы проведения заседаний определяются Общественным советом самостоятельно в соответствии с Положением об Общественном совете.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культуры и информации РК от 06.12.2023 </w:t>
      </w:r>
      <w:r>
        <w:rPr>
          <w:rFonts w:ascii="Times New Roman"/>
          <w:b w:val="false"/>
          <w:i w:val="false"/>
          <w:color w:val="000000"/>
          <w:sz w:val="28"/>
        </w:rPr>
        <w:t>№ 488-НҚ</w:t>
      </w:r>
      <w:r>
        <w:rPr>
          <w:rFonts w:ascii="Times New Roman"/>
          <w:b w:val="false"/>
          <w:i w:val="false"/>
          <w:color w:val="ff0000"/>
          <w:sz w:val="28"/>
        </w:rPr>
        <w:t xml:space="preserve"> (вводится в действие с 04.04.2024).</w:t>
      </w:r>
      <w:r>
        <w:br/>
      </w:r>
      <w:r>
        <w:rPr>
          <w:rFonts w:ascii="Times New Roman"/>
          <w:b w:val="false"/>
          <w:i w:val="false"/>
          <w:color w:val="000000"/>
          <w:sz w:val="28"/>
        </w:rPr>
        <w:t>
</w:t>
      </w:r>
    </w:p>
    <w:bookmarkStart w:name="z118" w:id="126"/>
    <w:p>
      <w:pPr>
        <w:spacing w:after="0"/>
        <w:ind w:left="0"/>
        <w:jc w:val="both"/>
      </w:pPr>
      <w:r>
        <w:rPr>
          <w:rFonts w:ascii="Times New Roman"/>
          <w:b w:val="false"/>
          <w:i w:val="false"/>
          <w:color w:val="000000"/>
          <w:sz w:val="28"/>
        </w:rPr>
        <w:t>
      52. Заседание Общественного совета считается правомочным при участии не менее двух третей от общего числа его членов.</w:t>
      </w:r>
    </w:p>
    <w:bookmarkEnd w:id="126"/>
    <w:p>
      <w:pPr>
        <w:spacing w:after="0"/>
        <w:ind w:left="0"/>
        <w:jc w:val="both"/>
      </w:pPr>
      <w:r>
        <w:rPr>
          <w:rFonts w:ascii="Times New Roman"/>
          <w:b w:val="false"/>
          <w:i w:val="false"/>
          <w:color w:val="000000"/>
          <w:sz w:val="28"/>
        </w:rPr>
        <w:t>
      Решения Общественного совета принимаются открытым голосованием простым большинством голосов членов Общественного совета.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культуры и информации РК от 06.12.2023 </w:t>
      </w:r>
      <w:r>
        <w:rPr>
          <w:rFonts w:ascii="Times New Roman"/>
          <w:b w:val="false"/>
          <w:i w:val="false"/>
          <w:color w:val="000000"/>
          <w:sz w:val="28"/>
        </w:rPr>
        <w:t>№ 488-НҚ</w:t>
      </w:r>
      <w:r>
        <w:rPr>
          <w:rFonts w:ascii="Times New Roman"/>
          <w:b w:val="false"/>
          <w:i w:val="false"/>
          <w:color w:val="ff0000"/>
          <w:sz w:val="28"/>
        </w:rPr>
        <w:t xml:space="preserve"> (вводится в действие с 04.04.2024).</w:t>
      </w:r>
      <w:r>
        <w:br/>
      </w:r>
      <w:r>
        <w:rPr>
          <w:rFonts w:ascii="Times New Roman"/>
          <w:b w:val="false"/>
          <w:i w:val="false"/>
          <w:color w:val="000000"/>
          <w:sz w:val="28"/>
        </w:rPr>
        <w:t>
</w:t>
      </w:r>
    </w:p>
    <w:bookmarkStart w:name="z120" w:id="127"/>
    <w:p>
      <w:pPr>
        <w:spacing w:after="0"/>
        <w:ind w:left="0"/>
        <w:jc w:val="both"/>
      </w:pPr>
      <w:r>
        <w:rPr>
          <w:rFonts w:ascii="Times New Roman"/>
          <w:b w:val="false"/>
          <w:i w:val="false"/>
          <w:color w:val="000000"/>
          <w:sz w:val="28"/>
        </w:rPr>
        <w:t>
      53. На заседания Общественного совета приглашаются представители заинтересованных государственных органов, органов местного государственного управления, субъектов квазигосударственного сектора, средств массовой информации, научных, профсоюзных и других организаций, а также эксперты и иные специалисты.</w:t>
      </w:r>
    </w:p>
    <w:bookmarkEnd w:id="127"/>
    <w:p>
      <w:pPr>
        <w:spacing w:after="0"/>
        <w:ind w:left="0"/>
        <w:jc w:val="both"/>
      </w:pPr>
      <w:r>
        <w:rPr>
          <w:rFonts w:ascii="Times New Roman"/>
          <w:b w:val="false"/>
          <w:i w:val="false"/>
          <w:color w:val="000000"/>
          <w:sz w:val="28"/>
        </w:rPr>
        <w:t>
      Секретарь Общественного совета уведомляет членов Общественного совета, приглашаемых лиц и иных участников заседания о проведении заседания заранее, но не позднее чем за три рабочих дня до дня его проведения.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культуры и информации РК от 06.12.2023 </w:t>
      </w:r>
      <w:r>
        <w:rPr>
          <w:rFonts w:ascii="Times New Roman"/>
          <w:b w:val="false"/>
          <w:i w:val="false"/>
          <w:color w:val="000000"/>
          <w:sz w:val="28"/>
        </w:rPr>
        <w:t>№ 488-НҚ</w:t>
      </w:r>
      <w:r>
        <w:rPr>
          <w:rFonts w:ascii="Times New Roman"/>
          <w:b w:val="false"/>
          <w:i w:val="false"/>
          <w:color w:val="ff0000"/>
          <w:sz w:val="28"/>
        </w:rPr>
        <w:t xml:space="preserve"> (вводится в действие с 04.04.2024).</w:t>
      </w:r>
      <w:r>
        <w:br/>
      </w:r>
      <w:r>
        <w:rPr>
          <w:rFonts w:ascii="Times New Roman"/>
          <w:b w:val="false"/>
          <w:i w:val="false"/>
          <w:color w:val="000000"/>
          <w:sz w:val="28"/>
        </w:rPr>
        <w:t>
</w:t>
      </w:r>
    </w:p>
    <w:bookmarkStart w:name="z121" w:id="128"/>
    <w:p>
      <w:pPr>
        <w:spacing w:after="0"/>
        <w:ind w:left="0"/>
        <w:jc w:val="both"/>
      </w:pPr>
      <w:r>
        <w:rPr>
          <w:rFonts w:ascii="Times New Roman"/>
          <w:b w:val="false"/>
          <w:i w:val="false"/>
          <w:color w:val="000000"/>
          <w:sz w:val="28"/>
        </w:rPr>
        <w:t xml:space="preserve">
      54. По результатам рассмотрения вопросов Общественный совет принимает рекомендации, которые являются обязательными для рассмотрения государственными органами, субъектами квазигосударственного сектора и принятия решений в сроки,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5, </w:t>
      </w:r>
      <w:r>
        <w:rPr>
          <w:rFonts w:ascii="Times New Roman"/>
          <w:b w:val="false"/>
          <w:i w:val="false"/>
          <w:color w:val="000000"/>
          <w:sz w:val="28"/>
        </w:rPr>
        <w:t>пунктом 2</w:t>
      </w:r>
      <w:r>
        <w:rPr>
          <w:rFonts w:ascii="Times New Roman"/>
          <w:b w:val="false"/>
          <w:i w:val="false"/>
          <w:color w:val="000000"/>
          <w:sz w:val="28"/>
        </w:rPr>
        <w:t xml:space="preserve"> статьи 5-1 Закона.</w:t>
      </w:r>
    </w:p>
    <w:bookmarkEnd w:id="128"/>
    <w:bookmarkStart w:name="z122" w:id="129"/>
    <w:p>
      <w:pPr>
        <w:spacing w:after="0"/>
        <w:ind w:left="0"/>
        <w:jc w:val="both"/>
      </w:pPr>
      <w:r>
        <w:rPr>
          <w:rFonts w:ascii="Times New Roman"/>
          <w:b w:val="false"/>
          <w:i w:val="false"/>
          <w:color w:val="000000"/>
          <w:sz w:val="28"/>
        </w:rPr>
        <w:t>
      55. Общественный совет рассматривает проекты нормативных правовых актов, касающихся прав, свобод и обязанностей граждан, направленные центральными государственными органами, местными представительными или местными исполнительными органами.</w:t>
      </w:r>
    </w:p>
    <w:bookmarkEnd w:id="129"/>
    <w:bookmarkStart w:name="z123" w:id="130"/>
    <w:p>
      <w:pPr>
        <w:spacing w:after="0"/>
        <w:ind w:left="0"/>
        <w:jc w:val="both"/>
      </w:pPr>
      <w:r>
        <w:rPr>
          <w:rFonts w:ascii="Times New Roman"/>
          <w:b w:val="false"/>
          <w:i w:val="false"/>
          <w:color w:val="000000"/>
          <w:sz w:val="28"/>
        </w:rPr>
        <w:t>
      56. С момента получения проекта нормативного правового акта секретарь Общественного совета организует рассылку членам Общественного совета на бумажном или электронном носителе либо посредством электронной почты в течение одного рабочего дня для внесения предложений.</w:t>
      </w:r>
    </w:p>
    <w:bookmarkEnd w:id="130"/>
    <w:bookmarkStart w:name="z124" w:id="131"/>
    <w:p>
      <w:pPr>
        <w:spacing w:after="0"/>
        <w:ind w:left="0"/>
        <w:jc w:val="both"/>
      </w:pPr>
      <w:r>
        <w:rPr>
          <w:rFonts w:ascii="Times New Roman"/>
          <w:b w:val="false"/>
          <w:i w:val="false"/>
          <w:color w:val="000000"/>
          <w:sz w:val="28"/>
        </w:rPr>
        <w:t xml:space="preserve">
      57. Члены Общественного совета в течение двух рабочих дней рассматривают проект нормативного правового акта и уведомляют секретаря Общественного совета о принятом решении по рассмотрению проекта нормативного правового акта либо оставлении проекта нормативного правового акта без рассмотрения. </w:t>
      </w:r>
    </w:p>
    <w:bookmarkEnd w:id="131"/>
    <w:bookmarkStart w:name="z125" w:id="132"/>
    <w:p>
      <w:pPr>
        <w:spacing w:after="0"/>
        <w:ind w:left="0"/>
        <w:jc w:val="both"/>
      </w:pPr>
      <w:r>
        <w:rPr>
          <w:rFonts w:ascii="Times New Roman"/>
          <w:b w:val="false"/>
          <w:i w:val="false"/>
          <w:color w:val="000000"/>
          <w:sz w:val="28"/>
        </w:rPr>
        <w:t>
      58. Секретарь Общественного совета вносит на рассмотрение председателя Общественного совета поступившие предложения членов Общественного совета для принятия окончательного решения.</w:t>
      </w:r>
    </w:p>
    <w:bookmarkEnd w:id="132"/>
    <w:bookmarkStart w:name="z126" w:id="133"/>
    <w:p>
      <w:pPr>
        <w:spacing w:after="0"/>
        <w:ind w:left="0"/>
        <w:jc w:val="both"/>
      </w:pPr>
      <w:r>
        <w:rPr>
          <w:rFonts w:ascii="Times New Roman"/>
          <w:b w:val="false"/>
          <w:i w:val="false"/>
          <w:color w:val="000000"/>
          <w:sz w:val="28"/>
        </w:rPr>
        <w:t xml:space="preserve">
      59. Решение Общественного совета по рассмотрению проекта нормативного правового акта либо оставлении без рассмотрения принимается большинством голосов от общего числа членов Общественного совета. При равенстве голосов, голос председателя Общественного совета является решающим. </w:t>
      </w:r>
    </w:p>
    <w:bookmarkEnd w:id="133"/>
    <w:bookmarkStart w:name="z127" w:id="134"/>
    <w:p>
      <w:pPr>
        <w:spacing w:after="0"/>
        <w:ind w:left="0"/>
        <w:jc w:val="both"/>
      </w:pPr>
      <w:r>
        <w:rPr>
          <w:rFonts w:ascii="Times New Roman"/>
          <w:b w:val="false"/>
          <w:i w:val="false"/>
          <w:color w:val="000000"/>
          <w:sz w:val="28"/>
        </w:rPr>
        <w:t>
      60. В течение одного рабочего дня после принятия Общественным советом решения, секретарь Общественного совета уведомляет центральные государственные органы, местные представительные или местные исполнительные органы о принятом решении Общественного совета.</w:t>
      </w:r>
    </w:p>
    <w:bookmarkEnd w:id="134"/>
    <w:bookmarkStart w:name="z128" w:id="135"/>
    <w:p>
      <w:pPr>
        <w:spacing w:after="0"/>
        <w:ind w:left="0"/>
        <w:jc w:val="both"/>
      </w:pPr>
      <w:r>
        <w:rPr>
          <w:rFonts w:ascii="Times New Roman"/>
          <w:b w:val="false"/>
          <w:i w:val="false"/>
          <w:color w:val="000000"/>
          <w:sz w:val="28"/>
        </w:rPr>
        <w:t xml:space="preserve">
      61. В течение одного рабочего дня после принятия Общественным советом решения о рассмотрении проекта нормативного правового акта, проект нормативного правового акта вносится для рассмотрения на заседание Общественного совета с участием его членов. </w:t>
      </w:r>
    </w:p>
    <w:bookmarkEnd w:id="135"/>
    <w:bookmarkStart w:name="z129" w:id="136"/>
    <w:p>
      <w:pPr>
        <w:spacing w:after="0"/>
        <w:ind w:left="0"/>
        <w:jc w:val="both"/>
      </w:pPr>
      <w:r>
        <w:rPr>
          <w:rFonts w:ascii="Times New Roman"/>
          <w:b w:val="false"/>
          <w:i w:val="false"/>
          <w:color w:val="000000"/>
          <w:sz w:val="28"/>
        </w:rPr>
        <w:t xml:space="preserve">
      62. По итогам рассмотрения проекта нормативного правового акта, решение принимается большинством голосов от общего числа членов Общественного совета. При равенстве голосов, голос председателя Общественного совета является решающим. </w:t>
      </w:r>
    </w:p>
    <w:bookmarkEnd w:id="136"/>
    <w:bookmarkStart w:name="z130" w:id="137"/>
    <w:p>
      <w:pPr>
        <w:spacing w:after="0"/>
        <w:ind w:left="0"/>
        <w:jc w:val="both"/>
      </w:pPr>
      <w:r>
        <w:rPr>
          <w:rFonts w:ascii="Times New Roman"/>
          <w:b w:val="false"/>
          <w:i w:val="false"/>
          <w:color w:val="000000"/>
          <w:sz w:val="28"/>
        </w:rPr>
        <w:t>
      63. С учетом итогов голосования, секретарь Общественного совета готовит проект рекомендаций Общественного совета по рассматриваемому проекту нормативного правового акта и вносит на подписание председателю Общественного совета.</w:t>
      </w:r>
    </w:p>
    <w:bookmarkEnd w:id="137"/>
    <w:bookmarkStart w:name="z131" w:id="138"/>
    <w:p>
      <w:pPr>
        <w:spacing w:after="0"/>
        <w:ind w:left="0"/>
        <w:jc w:val="both"/>
      </w:pPr>
      <w:r>
        <w:rPr>
          <w:rFonts w:ascii="Times New Roman"/>
          <w:b w:val="false"/>
          <w:i w:val="false"/>
          <w:color w:val="000000"/>
          <w:sz w:val="28"/>
        </w:rPr>
        <w:t xml:space="preserve">
      64. В течение одного рабочего дня со дня подписания председателем Общественного совета, рекомендации Общественного совета направляются секретарем Общественного совета центральным государственным органам, местным представительным или местным исполнительным органам, представившим на рассмотрение проект нормативного правового акта на бумажном или электронном носителе либо посредством электронной почты. </w:t>
      </w:r>
    </w:p>
    <w:bookmarkEnd w:id="138"/>
    <w:bookmarkStart w:name="z132" w:id="139"/>
    <w:p>
      <w:pPr>
        <w:spacing w:after="0"/>
        <w:ind w:left="0"/>
        <w:jc w:val="both"/>
      </w:pPr>
      <w:r>
        <w:rPr>
          <w:rFonts w:ascii="Times New Roman"/>
          <w:b w:val="false"/>
          <w:i w:val="false"/>
          <w:color w:val="000000"/>
          <w:sz w:val="28"/>
        </w:rPr>
        <w:t xml:space="preserve">
      65.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5 Закона, общественные советы, образуемые министерствами, органами, непосредственно подчиненными и подотчетными Президенту Республики Казахстан, а также органами местного государственного управления рассматривают обращения физических и юридических лиц по общественно значимым вопросам в соответствующей сфере деятельности государственного органа или региона соответствующей административно-территориальной единицы.</w:t>
      </w:r>
    </w:p>
    <w:bookmarkEnd w:id="139"/>
    <w:bookmarkStart w:name="z133" w:id="140"/>
    <w:p>
      <w:pPr>
        <w:spacing w:after="0"/>
        <w:ind w:left="0"/>
        <w:jc w:val="both"/>
      </w:pPr>
      <w:r>
        <w:rPr>
          <w:rFonts w:ascii="Times New Roman"/>
          <w:b w:val="false"/>
          <w:i w:val="false"/>
          <w:color w:val="000000"/>
          <w:sz w:val="28"/>
        </w:rPr>
        <w:t>
      66. По результатам рассмотрения обращений Общественный совет принимает одно из следующих решений:</w:t>
      </w:r>
    </w:p>
    <w:bookmarkEnd w:id="140"/>
    <w:bookmarkStart w:name="z134" w:id="141"/>
    <w:p>
      <w:pPr>
        <w:spacing w:after="0"/>
        <w:ind w:left="0"/>
        <w:jc w:val="both"/>
      </w:pPr>
      <w:r>
        <w:rPr>
          <w:rFonts w:ascii="Times New Roman"/>
          <w:b w:val="false"/>
          <w:i w:val="false"/>
          <w:color w:val="000000"/>
          <w:sz w:val="28"/>
        </w:rPr>
        <w:t>
      1) о направлении обращения в соответствующий государственный орган или орган местного государственного управления по компетенции;</w:t>
      </w:r>
    </w:p>
    <w:bookmarkEnd w:id="141"/>
    <w:bookmarkStart w:name="z135" w:id="142"/>
    <w:p>
      <w:pPr>
        <w:spacing w:after="0"/>
        <w:ind w:left="0"/>
        <w:jc w:val="both"/>
      </w:pPr>
      <w:r>
        <w:rPr>
          <w:rFonts w:ascii="Times New Roman"/>
          <w:b w:val="false"/>
          <w:i w:val="false"/>
          <w:color w:val="000000"/>
          <w:sz w:val="28"/>
        </w:rPr>
        <w:t>
      2) о рассмотрении данного обращения на заседании Общественного совета;</w:t>
      </w:r>
    </w:p>
    <w:bookmarkEnd w:id="142"/>
    <w:bookmarkStart w:name="z136" w:id="143"/>
    <w:p>
      <w:pPr>
        <w:spacing w:after="0"/>
        <w:ind w:left="0"/>
        <w:jc w:val="both"/>
      </w:pPr>
      <w:r>
        <w:rPr>
          <w:rFonts w:ascii="Times New Roman"/>
          <w:b w:val="false"/>
          <w:i w:val="false"/>
          <w:color w:val="000000"/>
          <w:sz w:val="28"/>
        </w:rPr>
        <w:t>
      3) о проведении одной из форм общественного контроля по рассмотрению поступившего обращения.</w:t>
      </w:r>
    </w:p>
    <w:bookmarkEnd w:id="143"/>
    <w:bookmarkStart w:name="z137" w:id="144"/>
    <w:p>
      <w:pPr>
        <w:spacing w:after="0"/>
        <w:ind w:left="0"/>
        <w:jc w:val="both"/>
      </w:pPr>
      <w:r>
        <w:rPr>
          <w:rFonts w:ascii="Times New Roman"/>
          <w:b w:val="false"/>
          <w:i w:val="false"/>
          <w:color w:val="000000"/>
          <w:sz w:val="28"/>
        </w:rPr>
        <w:t>
      67. Секретарь Общественного совета направляет подготовленный ответ на обращение заявителю в сроки, предусмотренные законодательством.</w:t>
      </w:r>
    </w:p>
    <w:bookmarkEnd w:id="144"/>
    <w:bookmarkStart w:name="z138" w:id="145"/>
    <w:p>
      <w:pPr>
        <w:spacing w:after="0"/>
        <w:ind w:left="0"/>
        <w:jc w:val="both"/>
      </w:pPr>
      <w:r>
        <w:rPr>
          <w:rFonts w:ascii="Times New Roman"/>
          <w:b w:val="false"/>
          <w:i w:val="false"/>
          <w:color w:val="000000"/>
          <w:sz w:val="28"/>
        </w:rPr>
        <w:t>
      68. В рамках своих полномочий председатель Общественного совета:</w:t>
      </w:r>
    </w:p>
    <w:bookmarkEnd w:id="145"/>
    <w:bookmarkStart w:name="z139" w:id="146"/>
    <w:p>
      <w:pPr>
        <w:spacing w:after="0"/>
        <w:ind w:left="0"/>
        <w:jc w:val="both"/>
      </w:pPr>
      <w:r>
        <w:rPr>
          <w:rFonts w:ascii="Times New Roman"/>
          <w:b w:val="false"/>
          <w:i w:val="false"/>
          <w:color w:val="000000"/>
          <w:sz w:val="28"/>
        </w:rPr>
        <w:t>
      1) организует деятельность Общественного совета;</w:t>
      </w:r>
    </w:p>
    <w:bookmarkEnd w:id="146"/>
    <w:bookmarkStart w:name="z140" w:id="147"/>
    <w:p>
      <w:pPr>
        <w:spacing w:after="0"/>
        <w:ind w:left="0"/>
        <w:jc w:val="both"/>
      </w:pPr>
      <w:r>
        <w:rPr>
          <w:rFonts w:ascii="Times New Roman"/>
          <w:b w:val="false"/>
          <w:i w:val="false"/>
          <w:color w:val="000000"/>
          <w:sz w:val="28"/>
        </w:rPr>
        <w:t>
      2) председательствует на заседаниях;</w:t>
      </w:r>
    </w:p>
    <w:bookmarkEnd w:id="147"/>
    <w:bookmarkStart w:name="z141" w:id="148"/>
    <w:p>
      <w:pPr>
        <w:spacing w:after="0"/>
        <w:ind w:left="0"/>
        <w:jc w:val="both"/>
      </w:pPr>
      <w:r>
        <w:rPr>
          <w:rFonts w:ascii="Times New Roman"/>
          <w:b w:val="false"/>
          <w:i w:val="false"/>
          <w:color w:val="000000"/>
          <w:sz w:val="28"/>
        </w:rPr>
        <w:t>
      3) подписывает документы от имени Общественного совета;</w:t>
      </w:r>
    </w:p>
    <w:bookmarkEnd w:id="148"/>
    <w:bookmarkStart w:name="z142" w:id="149"/>
    <w:p>
      <w:pPr>
        <w:spacing w:after="0"/>
        <w:ind w:left="0"/>
        <w:jc w:val="both"/>
      </w:pPr>
      <w:r>
        <w:rPr>
          <w:rFonts w:ascii="Times New Roman"/>
          <w:b w:val="false"/>
          <w:i w:val="false"/>
          <w:color w:val="000000"/>
          <w:sz w:val="28"/>
        </w:rPr>
        <w:t>
      4) координирует деятельность по реализации решений Общественного совета;</w:t>
      </w:r>
    </w:p>
    <w:bookmarkEnd w:id="149"/>
    <w:bookmarkStart w:name="z143" w:id="150"/>
    <w:p>
      <w:pPr>
        <w:spacing w:after="0"/>
        <w:ind w:left="0"/>
        <w:jc w:val="both"/>
      </w:pPr>
      <w:r>
        <w:rPr>
          <w:rFonts w:ascii="Times New Roman"/>
          <w:b w:val="false"/>
          <w:i w:val="false"/>
          <w:color w:val="000000"/>
          <w:sz w:val="28"/>
        </w:rPr>
        <w:t>
      5) участвует в заседаниях республиканского государственного органа, органа местного государственного управления, субъекта квазигосударственного сектора с правом совещательного голоса;</w:t>
      </w:r>
    </w:p>
    <w:bookmarkEnd w:id="150"/>
    <w:bookmarkStart w:name="z144" w:id="151"/>
    <w:p>
      <w:pPr>
        <w:spacing w:after="0"/>
        <w:ind w:left="0"/>
        <w:jc w:val="both"/>
      </w:pPr>
      <w:r>
        <w:rPr>
          <w:rFonts w:ascii="Times New Roman"/>
          <w:b w:val="false"/>
          <w:i w:val="false"/>
          <w:color w:val="000000"/>
          <w:sz w:val="28"/>
        </w:rPr>
        <w:t>
      6) на время своего отсутствия делегирует исполнение обязанностей председателя одному из членов президиума Общественного совета.</w:t>
      </w:r>
    </w:p>
    <w:bookmarkEnd w:id="151"/>
    <w:bookmarkStart w:name="z145" w:id="152"/>
    <w:p>
      <w:pPr>
        <w:spacing w:after="0"/>
        <w:ind w:left="0"/>
        <w:jc w:val="both"/>
      </w:pPr>
      <w:r>
        <w:rPr>
          <w:rFonts w:ascii="Times New Roman"/>
          <w:b w:val="false"/>
          <w:i w:val="false"/>
          <w:color w:val="000000"/>
          <w:sz w:val="28"/>
        </w:rPr>
        <w:t>
      69. В целях обеспечения решения организационных вопросов, подготовки и проведения заседаний Общественного совета, организации и ведения делопроизводства в Общественном совете, секретарь Общественного совета:</w:t>
      </w:r>
    </w:p>
    <w:bookmarkEnd w:id="152"/>
    <w:bookmarkStart w:name="z146" w:id="153"/>
    <w:p>
      <w:pPr>
        <w:spacing w:after="0"/>
        <w:ind w:left="0"/>
        <w:jc w:val="both"/>
      </w:pPr>
      <w:r>
        <w:rPr>
          <w:rFonts w:ascii="Times New Roman"/>
          <w:b w:val="false"/>
          <w:i w:val="false"/>
          <w:color w:val="000000"/>
          <w:sz w:val="28"/>
        </w:rPr>
        <w:t>
      1) обеспечивает решение организационных вопросов подготовки и проведения заседаний Общественного совета;</w:t>
      </w:r>
    </w:p>
    <w:bookmarkEnd w:id="153"/>
    <w:bookmarkStart w:name="z147" w:id="154"/>
    <w:p>
      <w:pPr>
        <w:spacing w:after="0"/>
        <w:ind w:left="0"/>
        <w:jc w:val="both"/>
      </w:pPr>
      <w:r>
        <w:rPr>
          <w:rFonts w:ascii="Times New Roman"/>
          <w:b w:val="false"/>
          <w:i w:val="false"/>
          <w:color w:val="000000"/>
          <w:sz w:val="28"/>
        </w:rPr>
        <w:t>
      2) организует и ведет делопроизводство в Общественном совете, а также контролирует сроки исполнения решений Общественного совета.</w:t>
      </w:r>
    </w:p>
    <w:bookmarkEnd w:id="154"/>
    <w:bookmarkStart w:name="z148" w:id="155"/>
    <w:p>
      <w:pPr>
        <w:spacing w:after="0"/>
        <w:ind w:left="0"/>
        <w:jc w:val="both"/>
      </w:pPr>
      <w:r>
        <w:rPr>
          <w:rFonts w:ascii="Times New Roman"/>
          <w:b w:val="false"/>
          <w:i w:val="false"/>
          <w:color w:val="000000"/>
          <w:sz w:val="28"/>
        </w:rPr>
        <w:t>
      70. Секретарь Общественного совета не является членом Общественного совета.</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положению</w:t>
            </w:r>
            <w:r>
              <w:br/>
            </w:r>
            <w:r>
              <w:rPr>
                <w:rFonts w:ascii="Times New Roman"/>
                <w:b w:val="false"/>
                <w:i w:val="false"/>
                <w:color w:val="000000"/>
                <w:sz w:val="20"/>
              </w:rPr>
              <w:t>об Общественном совете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(наименование государственного</w:t>
            </w:r>
            <w:r>
              <w:br/>
            </w:r>
            <w:r>
              <w:rPr>
                <w:rFonts w:ascii="Times New Roman"/>
                <w:b w:val="false"/>
                <w:i w:val="false"/>
                <w:color w:val="000000"/>
                <w:sz w:val="20"/>
              </w:rPr>
              <w:t>органа на республиканском уровне</w:t>
            </w:r>
            <w:r>
              <w:br/>
            </w:r>
            <w:r>
              <w:rPr>
                <w:rFonts w:ascii="Times New Roman"/>
                <w:b w:val="false"/>
                <w:i w:val="false"/>
                <w:color w:val="000000"/>
                <w:sz w:val="20"/>
              </w:rPr>
              <w:t>или наименование местного</w:t>
            </w:r>
            <w:r>
              <w:br/>
            </w:r>
            <w:r>
              <w:rPr>
                <w:rFonts w:ascii="Times New Roman"/>
                <w:b w:val="false"/>
                <w:i w:val="false"/>
                <w:color w:val="000000"/>
                <w:sz w:val="20"/>
              </w:rPr>
              <w:t>представительного органа)</w:t>
            </w:r>
            <w:r>
              <w:br/>
            </w:r>
            <w:r>
              <w:rPr>
                <w:rFonts w:ascii="Times New Roman"/>
                <w:b w:val="false"/>
                <w:i w:val="false"/>
                <w:color w:val="000000"/>
                <w:sz w:val="20"/>
              </w:rPr>
              <w:t>от______________________________</w:t>
            </w:r>
            <w:r>
              <w:br/>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наличии)</w:t>
            </w:r>
            <w:r>
              <w:br/>
            </w:r>
            <w:r>
              <w:rPr>
                <w:rFonts w:ascii="Times New Roman"/>
                <w:b w:val="false"/>
                <w:i w:val="false"/>
                <w:color w:val="000000"/>
                <w:sz w:val="20"/>
              </w:rPr>
              <w:t>заявителя, удостоверение</w:t>
            </w:r>
            <w:r>
              <w:br/>
            </w:r>
            <w:r>
              <w:rPr>
                <w:rFonts w:ascii="Times New Roman"/>
                <w:b w:val="false"/>
                <w:i w:val="false"/>
                <w:color w:val="000000"/>
                <w:sz w:val="20"/>
              </w:rPr>
              <w:t>личности № ____, выдано (когда, кем))</w:t>
            </w:r>
            <w:r>
              <w:br/>
            </w:r>
            <w:r>
              <w:rPr>
                <w:rFonts w:ascii="Times New Roman"/>
                <w:b w:val="false"/>
                <w:i w:val="false"/>
                <w:color w:val="000000"/>
                <w:sz w:val="20"/>
              </w:rPr>
              <w:t>проживающего (ей): ___________</w:t>
            </w:r>
            <w:r>
              <w:br/>
            </w:r>
            <w:r>
              <w:rPr>
                <w:rFonts w:ascii="Times New Roman"/>
                <w:b w:val="false"/>
                <w:i w:val="false"/>
                <w:color w:val="000000"/>
                <w:sz w:val="20"/>
              </w:rPr>
              <w:t>(населенный пункт, улица, дом, квартира)</w:t>
            </w:r>
          </w:p>
        </w:tc>
      </w:tr>
    </w:tbl>
    <w:bookmarkStart w:name="z152" w:id="156"/>
    <w:p>
      <w:pPr>
        <w:spacing w:after="0"/>
        <w:ind w:left="0"/>
        <w:jc w:val="left"/>
      </w:pPr>
      <w:r>
        <w:rPr>
          <w:rFonts w:ascii="Times New Roman"/>
          <w:b/>
          <w:i w:val="false"/>
          <w:color w:val="000000"/>
        </w:rPr>
        <w:t xml:space="preserve">                                Заявление</w:t>
      </w:r>
    </w:p>
    <w:bookmarkEnd w:id="156"/>
    <w:p>
      <w:pPr>
        <w:spacing w:after="0"/>
        <w:ind w:left="0"/>
        <w:jc w:val="both"/>
      </w:pPr>
      <w:bookmarkStart w:name="z153" w:id="157"/>
      <w:r>
        <w:rPr>
          <w:rFonts w:ascii="Times New Roman"/>
          <w:b w:val="false"/>
          <w:i w:val="false"/>
          <w:color w:val="000000"/>
          <w:sz w:val="28"/>
        </w:rPr>
        <w:t>
      Выдвигаю свою кандидатуру для включения в состав Рабочей группы</w:t>
      </w:r>
    </w:p>
    <w:bookmarkEnd w:id="157"/>
    <w:p>
      <w:pPr>
        <w:spacing w:after="0"/>
        <w:ind w:left="0"/>
        <w:jc w:val="both"/>
      </w:pPr>
      <w:r>
        <w:rPr>
          <w:rFonts w:ascii="Times New Roman"/>
          <w:b w:val="false"/>
          <w:i w:val="false"/>
          <w:color w:val="000000"/>
          <w:sz w:val="28"/>
        </w:rPr>
        <w:t>по формированию Общественного совета</w:t>
      </w:r>
    </w:p>
    <w:bookmarkStart w:name="z154" w:id="158"/>
    <w:p>
      <w:pPr>
        <w:spacing w:after="0"/>
        <w:ind w:left="0"/>
        <w:jc w:val="both"/>
      </w:pPr>
      <w:r>
        <w:rPr>
          <w:rFonts w:ascii="Times New Roman"/>
          <w:b w:val="false"/>
          <w:i w:val="false"/>
          <w:color w:val="000000"/>
          <w:sz w:val="28"/>
        </w:rPr>
        <w:t>
      ______________________________________________</w:t>
      </w:r>
    </w:p>
    <w:bookmarkEnd w:id="158"/>
    <w:p>
      <w:pPr>
        <w:spacing w:after="0"/>
        <w:ind w:left="0"/>
        <w:jc w:val="both"/>
      </w:pPr>
      <w:bookmarkStart w:name="z155" w:id="159"/>
      <w:r>
        <w:rPr>
          <w:rFonts w:ascii="Times New Roman"/>
          <w:b w:val="false"/>
          <w:i w:val="false"/>
          <w:color w:val="000000"/>
          <w:sz w:val="28"/>
        </w:rPr>
        <w:t xml:space="preserve">
      Настоящим заявлением подтверждаю, что я ознакомлен с положениями </w:t>
      </w:r>
      <w:r>
        <w:rPr>
          <w:rFonts w:ascii="Times New Roman"/>
          <w:b w:val="false"/>
          <w:i w:val="false"/>
          <w:color w:val="000000"/>
          <w:sz w:val="28"/>
        </w:rPr>
        <w:t>Закона</w:t>
      </w:r>
    </w:p>
    <w:bookmarkEnd w:id="159"/>
    <w:p>
      <w:pPr>
        <w:spacing w:after="0"/>
        <w:ind w:left="0"/>
        <w:jc w:val="both"/>
      </w:pPr>
      <w:r>
        <w:rPr>
          <w:rFonts w:ascii="Times New Roman"/>
          <w:b w:val="false"/>
          <w:i w:val="false"/>
          <w:color w:val="000000"/>
          <w:sz w:val="28"/>
        </w:rPr>
        <w:t>Республики Казахстан от 2 ноября 2015 года "Об общественных советах" и обязуюсь</w:t>
      </w:r>
    </w:p>
    <w:p>
      <w:pPr>
        <w:spacing w:after="0"/>
        <w:ind w:left="0"/>
        <w:jc w:val="both"/>
      </w:pPr>
      <w:r>
        <w:rPr>
          <w:rFonts w:ascii="Times New Roman"/>
          <w:b w:val="false"/>
          <w:i w:val="false"/>
          <w:color w:val="000000"/>
          <w:sz w:val="28"/>
        </w:rPr>
        <w:t>соблюдать его требования.</w:t>
      </w:r>
    </w:p>
    <w:bookmarkStart w:name="z156" w:id="160"/>
    <w:p>
      <w:pPr>
        <w:spacing w:after="0"/>
        <w:ind w:left="0"/>
        <w:jc w:val="both"/>
      </w:pPr>
      <w:r>
        <w:rPr>
          <w:rFonts w:ascii="Times New Roman"/>
          <w:b w:val="false"/>
          <w:i w:val="false"/>
          <w:color w:val="000000"/>
          <w:sz w:val="28"/>
        </w:rPr>
        <w:t>
      Прилагаю следующие документы:</w:t>
      </w:r>
    </w:p>
    <w:bookmarkEnd w:id="160"/>
    <w:bookmarkStart w:name="z157" w:id="161"/>
    <w:p>
      <w:pPr>
        <w:spacing w:after="0"/>
        <w:ind w:left="0"/>
        <w:jc w:val="both"/>
      </w:pPr>
      <w:r>
        <w:rPr>
          <w:rFonts w:ascii="Times New Roman"/>
          <w:b w:val="false"/>
          <w:i w:val="false"/>
          <w:color w:val="000000"/>
          <w:sz w:val="28"/>
        </w:rPr>
        <w:t>
      1) _________________________________________________________________</w:t>
      </w:r>
    </w:p>
    <w:bookmarkEnd w:id="161"/>
    <w:bookmarkStart w:name="z158" w:id="162"/>
    <w:p>
      <w:pPr>
        <w:spacing w:after="0"/>
        <w:ind w:left="0"/>
        <w:jc w:val="both"/>
      </w:pPr>
      <w:r>
        <w:rPr>
          <w:rFonts w:ascii="Times New Roman"/>
          <w:b w:val="false"/>
          <w:i w:val="false"/>
          <w:color w:val="000000"/>
          <w:sz w:val="28"/>
        </w:rPr>
        <w:t>
      2) _________________________________________________________________</w:t>
      </w:r>
    </w:p>
    <w:bookmarkEnd w:id="162"/>
    <w:bookmarkStart w:name="z159" w:id="163"/>
    <w:p>
      <w:pPr>
        <w:spacing w:after="0"/>
        <w:ind w:left="0"/>
        <w:jc w:val="both"/>
      </w:pPr>
      <w:r>
        <w:rPr>
          <w:rFonts w:ascii="Times New Roman"/>
          <w:b w:val="false"/>
          <w:i w:val="false"/>
          <w:color w:val="000000"/>
          <w:sz w:val="28"/>
        </w:rPr>
        <w:t>
      3) _________________________________________________________________</w:t>
      </w:r>
    </w:p>
    <w:bookmarkEnd w:id="163"/>
    <w:bookmarkStart w:name="z160" w:id="164"/>
    <w:p>
      <w:pPr>
        <w:spacing w:after="0"/>
        <w:ind w:left="0"/>
        <w:jc w:val="both"/>
      </w:pPr>
      <w:r>
        <w:rPr>
          <w:rFonts w:ascii="Times New Roman"/>
          <w:b w:val="false"/>
          <w:i w:val="false"/>
          <w:color w:val="000000"/>
          <w:sz w:val="28"/>
        </w:rPr>
        <w:t>
      4) _________________________________________________________________</w:t>
      </w:r>
    </w:p>
    <w:bookmarkEnd w:id="164"/>
    <w:bookmarkStart w:name="z161" w:id="165"/>
    <w:p>
      <w:pPr>
        <w:spacing w:after="0"/>
        <w:ind w:left="0"/>
        <w:jc w:val="both"/>
      </w:pPr>
      <w:r>
        <w:rPr>
          <w:rFonts w:ascii="Times New Roman"/>
          <w:b w:val="false"/>
          <w:i w:val="false"/>
          <w:color w:val="000000"/>
          <w:sz w:val="28"/>
        </w:rPr>
        <w:t>
      5) _________________________________________________________________</w:t>
      </w:r>
    </w:p>
    <w:bookmarkEnd w:id="165"/>
    <w:bookmarkStart w:name="z162" w:id="166"/>
    <w:p>
      <w:pPr>
        <w:spacing w:after="0"/>
        <w:ind w:left="0"/>
        <w:jc w:val="both"/>
      </w:pPr>
      <w:r>
        <w:rPr>
          <w:rFonts w:ascii="Times New Roman"/>
          <w:b w:val="false"/>
          <w:i w:val="false"/>
          <w:color w:val="000000"/>
          <w:sz w:val="28"/>
        </w:rPr>
        <w:t>
      6) _________________________________________________________________</w:t>
      </w:r>
    </w:p>
    <w:bookmarkEnd w:id="166"/>
    <w:bookmarkStart w:name="z163" w:id="167"/>
    <w:p>
      <w:pPr>
        <w:spacing w:after="0"/>
        <w:ind w:left="0"/>
        <w:jc w:val="both"/>
      </w:pPr>
      <w:r>
        <w:rPr>
          <w:rFonts w:ascii="Times New Roman"/>
          <w:b w:val="false"/>
          <w:i w:val="false"/>
          <w:color w:val="000000"/>
          <w:sz w:val="28"/>
        </w:rPr>
        <w:t>
      7) _________________________________________________________________</w:t>
      </w:r>
    </w:p>
    <w:bookmarkEnd w:id="167"/>
    <w:bookmarkStart w:name="z164" w:id="168"/>
    <w:p>
      <w:pPr>
        <w:spacing w:after="0"/>
        <w:ind w:left="0"/>
        <w:jc w:val="both"/>
      </w:pPr>
      <w:r>
        <w:rPr>
          <w:rFonts w:ascii="Times New Roman"/>
          <w:b w:val="false"/>
          <w:i w:val="false"/>
          <w:color w:val="000000"/>
          <w:sz w:val="28"/>
        </w:rPr>
        <w:t>
      "____" ____________20___ года. Подпись заявителя _______________</w:t>
      </w:r>
    </w:p>
    <w:bookmarkEnd w:id="1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положению</w:t>
            </w:r>
            <w:r>
              <w:br/>
            </w:r>
            <w:r>
              <w:rPr>
                <w:rFonts w:ascii="Times New Roman"/>
                <w:b w:val="false"/>
                <w:i w:val="false"/>
                <w:color w:val="000000"/>
                <w:sz w:val="20"/>
              </w:rPr>
              <w:t>об Общественном совете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Кому______________________</w:t>
            </w:r>
            <w:r>
              <w:br/>
            </w:r>
            <w:r>
              <w:rPr>
                <w:rFonts w:ascii="Times New Roman"/>
                <w:b w:val="false"/>
                <w:i w:val="false"/>
                <w:color w:val="000000"/>
                <w:sz w:val="20"/>
              </w:rPr>
              <w:t>(наименование государственного</w:t>
            </w:r>
            <w:r>
              <w:br/>
            </w:r>
            <w:r>
              <w:rPr>
                <w:rFonts w:ascii="Times New Roman"/>
                <w:b w:val="false"/>
                <w:i w:val="false"/>
                <w:color w:val="000000"/>
                <w:sz w:val="20"/>
              </w:rPr>
              <w:t>органа на республиканском уровне</w:t>
            </w:r>
            <w:r>
              <w:br/>
            </w:r>
            <w:r>
              <w:rPr>
                <w:rFonts w:ascii="Times New Roman"/>
                <w:b w:val="false"/>
                <w:i w:val="false"/>
                <w:color w:val="000000"/>
                <w:sz w:val="20"/>
              </w:rPr>
              <w:t>или наименование местного</w:t>
            </w:r>
            <w:r>
              <w:br/>
            </w:r>
            <w:r>
              <w:rPr>
                <w:rFonts w:ascii="Times New Roman"/>
                <w:b w:val="false"/>
                <w:i w:val="false"/>
                <w:color w:val="000000"/>
                <w:sz w:val="20"/>
              </w:rPr>
              <w:t>представительного органа)</w:t>
            </w:r>
            <w:r>
              <w:br/>
            </w:r>
            <w:r>
              <w:rPr>
                <w:rFonts w:ascii="Times New Roman"/>
                <w:b w:val="false"/>
                <w:i w:val="false"/>
                <w:color w:val="000000"/>
                <w:sz w:val="20"/>
              </w:rPr>
              <w:t>от __________________________</w:t>
            </w:r>
            <w:r>
              <w:br/>
            </w:r>
            <w:r>
              <w:rPr>
                <w:rFonts w:ascii="Times New Roman"/>
                <w:b w:val="false"/>
                <w:i w:val="false"/>
                <w:color w:val="000000"/>
                <w:sz w:val="20"/>
              </w:rPr>
              <w:t>______________________________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наличии) заявителя, удостоверение</w:t>
            </w:r>
            <w:r>
              <w:br/>
            </w:r>
            <w:r>
              <w:rPr>
                <w:rFonts w:ascii="Times New Roman"/>
                <w:b w:val="false"/>
                <w:i w:val="false"/>
                <w:color w:val="000000"/>
                <w:sz w:val="20"/>
              </w:rPr>
              <w:t>личности № ____, выдано (когда, кем))</w:t>
            </w:r>
            <w:r>
              <w:br/>
            </w:r>
            <w:r>
              <w:rPr>
                <w:rFonts w:ascii="Times New Roman"/>
                <w:b w:val="false"/>
                <w:i w:val="false"/>
                <w:color w:val="000000"/>
                <w:sz w:val="20"/>
              </w:rPr>
              <w:t>проживающего (ей): ___________</w:t>
            </w:r>
            <w:r>
              <w:br/>
            </w:r>
            <w:r>
              <w:rPr>
                <w:rFonts w:ascii="Times New Roman"/>
                <w:b w:val="false"/>
                <w:i w:val="false"/>
                <w:color w:val="000000"/>
                <w:sz w:val="20"/>
              </w:rPr>
              <w:t>(населенный пункт, улица, дом, квартира)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bookmarkStart w:name="z169" w:id="169"/>
    <w:p>
      <w:pPr>
        <w:spacing w:after="0"/>
        <w:ind w:left="0"/>
        <w:jc w:val="left"/>
      </w:pPr>
      <w:r>
        <w:rPr>
          <w:rFonts w:ascii="Times New Roman"/>
          <w:b/>
          <w:i w:val="false"/>
          <w:color w:val="000000"/>
        </w:rPr>
        <w:t xml:space="preserve">                                Заявление</w:t>
      </w:r>
    </w:p>
    <w:bookmarkEnd w:id="169"/>
    <w:p>
      <w:pPr>
        <w:spacing w:after="0"/>
        <w:ind w:left="0"/>
        <w:jc w:val="both"/>
      </w:pPr>
      <w:bookmarkStart w:name="z170" w:id="170"/>
      <w:r>
        <w:rPr>
          <w:rFonts w:ascii="Times New Roman"/>
          <w:b w:val="false"/>
          <w:i w:val="false"/>
          <w:color w:val="000000"/>
          <w:sz w:val="28"/>
        </w:rPr>
        <w:t>
      Подаю свою кандидатуру для включения в качестве наблюдателя на конкурс</w:t>
      </w:r>
    </w:p>
    <w:bookmarkEnd w:id="170"/>
    <w:p>
      <w:pPr>
        <w:spacing w:after="0"/>
        <w:ind w:left="0"/>
        <w:jc w:val="both"/>
      </w:pPr>
      <w:r>
        <w:rPr>
          <w:rFonts w:ascii="Times New Roman"/>
          <w:b w:val="false"/>
          <w:i w:val="false"/>
          <w:color w:val="000000"/>
          <w:sz w:val="28"/>
        </w:rPr>
        <w:t>по отбору членов рабочей группы по формированию Общественного совета.</w:t>
      </w:r>
    </w:p>
    <w:bookmarkStart w:name="z171" w:id="171"/>
    <w:p>
      <w:pPr>
        <w:spacing w:after="0"/>
        <w:ind w:left="0"/>
        <w:jc w:val="both"/>
      </w:pPr>
      <w:r>
        <w:rPr>
          <w:rFonts w:ascii="Times New Roman"/>
          <w:b w:val="false"/>
          <w:i w:val="false"/>
          <w:color w:val="000000"/>
          <w:sz w:val="28"/>
        </w:rPr>
        <w:t>
      Прилагаю следующие документы:</w:t>
      </w:r>
    </w:p>
    <w:bookmarkEnd w:id="171"/>
    <w:bookmarkStart w:name="z172" w:id="172"/>
    <w:p>
      <w:pPr>
        <w:spacing w:after="0"/>
        <w:ind w:left="0"/>
        <w:jc w:val="both"/>
      </w:pPr>
      <w:r>
        <w:rPr>
          <w:rFonts w:ascii="Times New Roman"/>
          <w:b w:val="false"/>
          <w:i w:val="false"/>
          <w:color w:val="000000"/>
          <w:sz w:val="28"/>
        </w:rPr>
        <w:t>
      1) _________________________________________________________________</w:t>
      </w:r>
    </w:p>
    <w:bookmarkEnd w:id="172"/>
    <w:bookmarkStart w:name="z173" w:id="173"/>
    <w:p>
      <w:pPr>
        <w:spacing w:after="0"/>
        <w:ind w:left="0"/>
        <w:jc w:val="both"/>
      </w:pPr>
      <w:r>
        <w:rPr>
          <w:rFonts w:ascii="Times New Roman"/>
          <w:b w:val="false"/>
          <w:i w:val="false"/>
          <w:color w:val="000000"/>
          <w:sz w:val="28"/>
        </w:rPr>
        <w:t>
      2) _________________________________________________________________</w:t>
      </w:r>
    </w:p>
    <w:bookmarkEnd w:id="173"/>
    <w:bookmarkStart w:name="z174" w:id="174"/>
    <w:p>
      <w:pPr>
        <w:spacing w:after="0"/>
        <w:ind w:left="0"/>
        <w:jc w:val="both"/>
      </w:pPr>
      <w:r>
        <w:rPr>
          <w:rFonts w:ascii="Times New Roman"/>
          <w:b w:val="false"/>
          <w:i w:val="false"/>
          <w:color w:val="000000"/>
          <w:sz w:val="28"/>
        </w:rPr>
        <w:t>
      3) _________________________________________________________________</w:t>
      </w:r>
    </w:p>
    <w:bookmarkEnd w:id="174"/>
    <w:bookmarkStart w:name="z175" w:id="175"/>
    <w:p>
      <w:pPr>
        <w:spacing w:after="0"/>
        <w:ind w:left="0"/>
        <w:jc w:val="both"/>
      </w:pPr>
      <w:r>
        <w:rPr>
          <w:rFonts w:ascii="Times New Roman"/>
          <w:b w:val="false"/>
          <w:i w:val="false"/>
          <w:color w:val="000000"/>
          <w:sz w:val="28"/>
        </w:rPr>
        <w:t>
      4) _________________________________________________________________</w:t>
      </w:r>
    </w:p>
    <w:bookmarkEnd w:id="175"/>
    <w:bookmarkStart w:name="z176" w:id="176"/>
    <w:p>
      <w:pPr>
        <w:spacing w:after="0"/>
        <w:ind w:left="0"/>
        <w:jc w:val="both"/>
      </w:pPr>
      <w:r>
        <w:rPr>
          <w:rFonts w:ascii="Times New Roman"/>
          <w:b w:val="false"/>
          <w:i w:val="false"/>
          <w:color w:val="000000"/>
          <w:sz w:val="28"/>
        </w:rPr>
        <w:t>
      5) _________________________________________________________________</w:t>
      </w:r>
    </w:p>
    <w:bookmarkEnd w:id="176"/>
    <w:bookmarkStart w:name="z177" w:id="177"/>
    <w:p>
      <w:pPr>
        <w:spacing w:after="0"/>
        <w:ind w:left="0"/>
        <w:jc w:val="both"/>
      </w:pPr>
      <w:r>
        <w:rPr>
          <w:rFonts w:ascii="Times New Roman"/>
          <w:b w:val="false"/>
          <w:i w:val="false"/>
          <w:color w:val="000000"/>
          <w:sz w:val="28"/>
        </w:rPr>
        <w:t>
      6) _________________________________________________________________</w:t>
      </w:r>
    </w:p>
    <w:bookmarkEnd w:id="177"/>
    <w:bookmarkStart w:name="z178" w:id="178"/>
    <w:p>
      <w:pPr>
        <w:spacing w:after="0"/>
        <w:ind w:left="0"/>
        <w:jc w:val="both"/>
      </w:pPr>
      <w:r>
        <w:rPr>
          <w:rFonts w:ascii="Times New Roman"/>
          <w:b w:val="false"/>
          <w:i w:val="false"/>
          <w:color w:val="000000"/>
          <w:sz w:val="28"/>
        </w:rPr>
        <w:t>
      7) _________________________________________________________________</w:t>
      </w:r>
    </w:p>
    <w:bookmarkEnd w:id="178"/>
    <w:bookmarkStart w:name="z179" w:id="179"/>
    <w:p>
      <w:pPr>
        <w:spacing w:after="0"/>
        <w:ind w:left="0"/>
        <w:jc w:val="both"/>
      </w:pPr>
      <w:r>
        <w:rPr>
          <w:rFonts w:ascii="Times New Roman"/>
          <w:b w:val="false"/>
          <w:i w:val="false"/>
          <w:color w:val="000000"/>
          <w:sz w:val="28"/>
        </w:rPr>
        <w:t>
      "___" ____________20___ года. Подпись заявителя _______________</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