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2e81" w14:textId="a782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марта 2021 года № ҚР ДСМ - 23. Зарегистрирован в Министерстве юстиции Республики Казахстан 17 марта 2021 года № 22349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№ 21856, опубликован 24 декабря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специализаций в области здравоохранения: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Лабораторная диагностика.";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1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"высшее (и/или послевузовское) образование по направлению подготовки "Здравоохранение" и (или) "Информационно-коммуникационные технологии" и (или) степень МВА executive или full time, стаж работы на руководящих должностях по профилю не менее 5 лет.";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"высшее (и/или послевузовское) образование по направлению подготовки "Здравоохранение" и (или) "Информационно-коммуникационные технологии" и (или) степень МВА executive или full time, стаж работы на руководящих должностях по профилю не менее 2 лет.";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3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Требования к квалификации: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(и/или послевузовское) образование по направлению подготовки "Бизнес, управление и право" (экономическое, финансовое, юридическое) или инженерно-техническое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"Общественное здравоохранение", "Менеджмент здравоохранения" стаж работы на руководящих должностях по профилю или в сфере здравоохранения не менее 3 лет.";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Врач (специалист профильный)*";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 дополнить абзацем следующего содержания: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"*Примечание: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эпидемиологической ситуации и показателем репродуктивности инфекции (количество людей, которых инфицирует один больной до изоляции) – 1,0, а также проценте занятости коечного фонда стационаров – 50% и более, к оказанию медицинской помощи в карантинных объектах (инфекционные, провизорные, карантинные стационары) допускаются с их согласия врачи резиденты, а также медицинские работники, при наличии действующего сертификата специалиста по иной специальности указанной в приложении 1 настоящего приказа.".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