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6f1f" w14:textId="1e26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банковской и микрофинансовой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марта 2021 года № 49. Зарегистрировано в Министерстве юстиции Республики Казахстан 19 марта 2021 года № 22367. Утратило силу постановлением Правления Агентства РК по регулированию и развитию финансового рынка от 19.08.2024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19.08.2024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718 Гражданского кодекса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3-1 статьи 4 Закона Республики Казахстан от 26 ноября 2012 года "О микрофинансовой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377 "Об утверждении предельного размера годовой эффективной ставки вознаграждения" (зарегистрировано в Реестре государственной регистрации нормативных правовых актов под № 8306, опубликовано 18 мая 2013 года в газете "Казахстанская правда")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предельный размер годовой эффективной ставки вознаграждения: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займам, предоставляемым банками второго уровня, организациями, осуществляющими отдельные виды банковских операций, – 56 (пятьдесят шесть) процентов по беззалоговым банковским займам; 40 (сорок) процентов по банковским займам, обеспеченным залогом; 25 (двадцать пять) процентов по ипотечным жилищным займам;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микрокредитам, предоставляемым организациями, осуществляющими микрофинансовую деятельность, – 56 (пятьдесят шесть) процентов.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дату заключения договора банковского займа, договора о предоставлении микрокредита, изменения ставки вознаграждения по банковскому займу, микрокредиту и (или) изменения или введения новых комиссий и иных платежей в связи с выдачей и обслуживанием банковского займа годовая эффективная ставка вознаграждения не может превышать предельный размер, утвержденный настоящим пунктом.".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2019 года № 209 "Об установлении предельного значения вознаграждения по договору о предоставлении микрокредита" (зарегистрировано в Реестре государственной регистрации нормативных правовых актов под № 19715, опубликовано 12 декабря 2019 года в Эталонном контрольном банке нормативных правовых актов Республики Казахстан) следующее изменение: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предельное значение вознаграждения по договору о предоставлении микрокредита, заключенному с физическим лицом: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обеспеченному залогом имущества, в размере 20 (двадцать) процентов от суммы выданного микрокредита;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обеспеченному залогом имущества, в размере 30 (тридцать) процентов от суммы выданного микрокредита.".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трех месяцев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