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332a" w14:textId="404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и приказ Министра труда и социальной защиты населения Республики Казахстан от 8 июня 2020 года № 217 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марта 2021 года № 94. Зарегистрирован в Министерстве юстиции Республики Казахстан 31 марта 2021 года № 22440.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за № 11110, опубликован 10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 и по случаю потери кормильца, государственных специальных пособий,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подразделение медико-социальной экспертизы – при первичном установлении инвалидности по выбору услугополучателя подается заявление по принципу "одного заявления" за назначением государственного социального пособия по инвалидности, специального государственного пособия по инвалидности, пособия воспитывающему ребенка-инвалида, пособия по уходу за инвалидом первой группы с детства, социальной выплаты на случай утраты трудоспособности по форме согласно приложению 3 к настоящим Правилам;";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социального страхования, базового социального и пенсионного обеспечения в установленном законодательством порядке обеспечить: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</w:tr>
    </w:tbl>
    <w:p>
      <w:pPr>
        <w:spacing w:after="0"/>
        <w:ind w:left="0"/>
        <w:jc w:val="both"/>
      </w:pPr>
      <w:bookmarkStart w:name="z65" w:id="10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Департамент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 области (городу) Филиал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фонд социального страхования"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области (городу)</w:t>
      </w:r>
    </w:p>
    <w:p>
      <w:pPr>
        <w:spacing w:after="0"/>
        <w:ind w:left="0"/>
        <w:jc w:val="both"/>
      </w:pPr>
      <w:bookmarkStart w:name="z66" w:id="11"/>
      <w:r>
        <w:rPr>
          <w:rFonts w:ascii="Times New Roman"/>
          <w:b w:val="false"/>
          <w:i w:val="false"/>
          <w:color w:val="000000"/>
          <w:sz w:val="28"/>
        </w:rPr>
        <w:t>
      Заявление от гражданина (ки) 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 кем выдан: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постоянного местожительства: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 город (район)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село: ________ улица (микрорайон) ___ _____дом ______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______________________________________________</w:t>
      </w:r>
    </w:p>
    <w:p>
      <w:pPr>
        <w:spacing w:after="0"/>
        <w:ind w:left="0"/>
        <w:jc w:val="both"/>
      </w:pPr>
      <w:bookmarkStart w:name="z67" w:id="12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мне, ребенку-инвалиду, опекаемому, лицу,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осуществляющему уход за инвалидом первой группы с детства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подаче заявления законным представителем указывается категория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год рождения ребенка/инвалида первой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детства или опекаемого) государственное социальное пособие по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государственное пособие по инвалидности, пособие воспитывающему ребенка-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инвалида, пособие по уходу за инвалидом первой группы с детства, социальной выплаты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случай утраты трудоспособности (нужное подчеркнуть) Сведения о лице, осуществляющем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уход за инвалидом первой группы с детства:</w:t>
      </w:r>
    </w:p>
    <w:p>
      <w:pPr>
        <w:spacing w:after="0"/>
        <w:ind w:left="0"/>
        <w:jc w:val="both"/>
      </w:pPr>
      <w:bookmarkStart w:name="z68" w:id="13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____________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постоянного места жительства: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_______________________________город(район)_______________________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село:______________ улица (микрорайон) _____ дом __ квартира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Наименование банка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пенсионные выплаты или пособие мне назначались / не назначались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вычеркнуть).</w:t>
      </w:r>
    </w:p>
    <w:p>
      <w:pPr>
        <w:spacing w:after="0"/>
        <w:ind w:left="0"/>
        <w:jc w:val="both"/>
      </w:pPr>
      <w:bookmarkStart w:name="z69" w:id="14"/>
      <w:r>
        <w:rPr>
          <w:rFonts w:ascii="Times New Roman"/>
          <w:b w:val="false"/>
          <w:i w:val="false"/>
          <w:color w:val="000000"/>
          <w:sz w:val="28"/>
        </w:rPr>
        <w:t>
      Уведомлен(а) о необходимости сообщения обо всех изменениях, влекущих изменения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по уходу за инвалидом первой группы с детства, социальной выплаты на случай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утраты трудоспособности, а также изменении местожительства (в том числе выезд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пределы Республики Казахстан), анкетных данных, банковских реквизитов в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в течение десяти календарных дней со дня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таких изменений.</w:t>
      </w:r>
    </w:p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16"/>
      <w:r>
        <w:rPr>
          <w:rFonts w:ascii="Times New Roman"/>
          <w:b w:val="false"/>
          <w:i w:val="false"/>
          <w:color w:val="000000"/>
          <w:sz w:val="28"/>
        </w:rPr>
        <w:t>
      Даю согласие на удержание обязательных пенсионных взносов из суммы социальной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(заполняется лицом, которому установлена инвалидность первой или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бессрочно): да/нет</w:t>
      </w:r>
    </w:p>
    <w:p>
      <w:pPr>
        <w:spacing w:after="0"/>
        <w:ind w:left="0"/>
        <w:jc w:val="both"/>
      </w:pPr>
      <w:bookmarkStart w:name="z72" w:id="17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хранение и использование, любым допускаемым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способом,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назначения, возобновления, перерасчета выплаты, а также для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корпорацией своих обязательств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(или) международными договорами, ратифицированными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Казахстан, с правом передавать мои персональные данные,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трансграничную передачу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персональных данных и их защите".</w:t>
      </w:r>
    </w:p>
    <w:p>
      <w:pPr>
        <w:spacing w:after="0"/>
        <w:ind w:left="0"/>
        <w:jc w:val="both"/>
      </w:pPr>
      <w:bookmarkStart w:name="z73" w:id="18"/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номерах банковских счетов в банках второго уровня, организациях, имеющих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регулированию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на соответствующие виды банковских операций,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акционерного общества "Казпочта".</w:t>
      </w:r>
    </w:p>
    <w:p>
      <w:pPr>
        <w:spacing w:after="0"/>
        <w:ind w:left="0"/>
        <w:jc w:val="both"/>
      </w:pPr>
      <w:bookmarkStart w:name="z74" w:id="19"/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назначении),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по уходу за инвалидом первой группы с детства, социальной выплаты на случай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утраты трудоспособности путем отправления на мобильный телефон sms-оповещения.</w:t>
      </w:r>
    </w:p>
    <w:p>
      <w:pPr>
        <w:spacing w:after="0"/>
        <w:ind w:left="0"/>
        <w:jc w:val="both"/>
      </w:pPr>
      <w:bookmarkStart w:name="z75" w:id="20"/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отдельного банковского счета для зачисления пособий и (или)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социального страхования, на деньги, находящиеся на таком счете,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взыскания третьими лицами.</w:t>
      </w:r>
    </w:p>
    <w:p>
      <w:pPr>
        <w:spacing w:after="0"/>
        <w:ind w:left="0"/>
        <w:jc w:val="both"/>
      </w:pPr>
      <w:bookmarkStart w:name="z76" w:id="21"/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телефон, местонахождение организации-плательщика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заявителя, лица, осуществляющего уход за инвалидом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 детства: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домашний ___________ мобильный ________ Е-маil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"__" 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__________________ на назначение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пособия по инвалидности, специального государственного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инвалидности, пособия воспитывающему ребенка-инвалида, пособия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инвалидом первой группы с детства, социальной выплаты на случай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трудоспособности с прилагаемыми документами зарегистрировано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__________________, дата регистрации заявления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получения услуги со дня регистрации заявления в отделении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корпорации) "___" _________ 20 ____ г.</w:t>
      </w:r>
    </w:p>
    <w:p>
      <w:pPr>
        <w:spacing w:after="0"/>
        <w:ind w:left="0"/>
        <w:jc w:val="both"/>
      </w:pPr>
      <w:bookmarkStart w:name="z77" w:id="22"/>
      <w:r>
        <w:rPr>
          <w:rFonts w:ascii="Times New Roman"/>
          <w:b w:val="false"/>
          <w:i w:val="false"/>
          <w:color w:val="000000"/>
          <w:sz w:val="28"/>
        </w:rPr>
        <w:t>
      Уведомлен(а) о необходимости сообщения обо всех изменениях, влекущих изменение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по уходу за инвалидом первой группы с детства, а также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 (в том числе выезд за пределы Республики Казахстан), анкетных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реквизитов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подпись лица,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