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6ac7" w14:textId="5ba6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иностранных дел Республики Казахстан от 12 июня 2020 года № 11-1-4/192 "Об утверждении Правил оказания государственных услуг в сфере государственной регистрации актов гражданского состояния за рубежом"</w:t>
      </w:r>
    </w:p>
    <w:p>
      <w:pPr>
        <w:spacing w:after="0"/>
        <w:ind w:left="0"/>
        <w:jc w:val="both"/>
      </w:pPr>
      <w:r>
        <w:rPr>
          <w:rFonts w:ascii="Times New Roman"/>
          <w:b w:val="false"/>
          <w:i w:val="false"/>
          <w:color w:val="000000"/>
          <w:sz w:val="28"/>
        </w:rPr>
        <w:t>Приказ Министра иностранных дел Республики Казахстан от 31 марта 2021 года № 11-1-4/114. Зарегистрирован в Министерстве юстиции Республики Казахстан 2 апреля 2021 года № 22479.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12 июня 2020 года №11-1-4/192 "Об утверждении Правил оказания государственных услуг в сфере государственной регистрации актов гражданского состояния за рубежом" (зарегистрирован в Реестре государственной регистрации нормативных правовых актов за № 20857, опубликован в Эталонном контрольном банке нормативных правовых актов Республики Казахстан 17 июня 2020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государственных услуг в сфере государственной регистрации актов гражданского состояния за рубежом, утвержденных указанным приказом:</w:t>
      </w:r>
    </w:p>
    <w:bookmarkEnd w:id="2"/>
    <w:bookmarkStart w:name="z7" w:id="3"/>
    <w:p>
      <w:pPr>
        <w:spacing w:after="0"/>
        <w:ind w:left="0"/>
        <w:jc w:val="both"/>
      </w:pPr>
      <w:r>
        <w:rPr>
          <w:rFonts w:ascii="Times New Roman"/>
          <w:b w:val="false"/>
          <w:i w:val="false"/>
          <w:color w:val="000000"/>
          <w:sz w:val="28"/>
        </w:rPr>
        <w:t>
      правый верхний угол изложить в следующей редакции:</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2020 года</w:t>
            </w:r>
            <w:r>
              <w:br/>
            </w:r>
            <w:r>
              <w:rPr>
                <w:rFonts w:ascii="Times New Roman"/>
                <w:b w:val="false"/>
                <w:i w:val="false"/>
                <w:color w:val="000000"/>
                <w:sz w:val="20"/>
              </w:rPr>
              <w:t>№ 11-1-4/192";</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"8. Родителями или другими заинтересованными лицами (далее - услугополучатель) в срок не позднее двух месяцев со дня рождения, а в случае рождения мертвого ребенка в срок не позднее пяти суток с момента родов заявление о государственной регистрации рождения ребенка подается услугодателю в письменной форме либо на веб-портал "электронного правительства" (далее – портал) в электронной форме (для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необходимых документов, указанных в стандарте государственной услуги "Государственная регистрация рождения ребенка за рубежом" (далее – государственная услуга).</w:t>
      </w:r>
    </w:p>
    <w:bookmarkEnd w:id="4"/>
    <w:bookmarkStart w:name="z11" w:id="5"/>
    <w:p>
      <w:pPr>
        <w:spacing w:after="0"/>
        <w:ind w:left="0"/>
        <w:jc w:val="both"/>
      </w:pPr>
      <w:r>
        <w:rPr>
          <w:rFonts w:ascii="Times New Roman"/>
          <w:b w:val="false"/>
          <w:i w:val="false"/>
          <w:color w:val="000000"/>
          <w:sz w:val="28"/>
        </w:rPr>
        <w:t xml:space="preserve">
      В заявлении фамилия, имя и отчество (при его наличии) ребенка указывается в соответствии с требованиями </w:t>
      </w:r>
      <w:r>
        <w:rPr>
          <w:rFonts w:ascii="Times New Roman"/>
          <w:b w:val="false"/>
          <w:i w:val="false"/>
          <w:color w:val="000000"/>
          <w:sz w:val="28"/>
        </w:rPr>
        <w:t>статей 63</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Кодекса.</w:t>
      </w:r>
    </w:p>
    <w:bookmarkEnd w:id="5"/>
    <w:bookmarkStart w:name="z12" w:id="6"/>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с отметкой "для сверки", после чего возвращает оригиналы документов услугополучателю.</w:t>
      </w:r>
    </w:p>
    <w:bookmarkEnd w:id="6"/>
    <w:bookmarkStart w:name="z13" w:id="7"/>
    <w:p>
      <w:pPr>
        <w:spacing w:after="0"/>
        <w:ind w:left="0"/>
        <w:jc w:val="both"/>
      </w:pPr>
      <w:r>
        <w:rPr>
          <w:rFonts w:ascii="Times New Roman"/>
          <w:b w:val="false"/>
          <w:i w:val="false"/>
          <w:color w:val="000000"/>
          <w:sz w:val="28"/>
        </w:rPr>
        <w:t>
      Общий срок оказания государственной услуги составляет пять рабочих дней при подаче заявления услугодателю, и три рабочих дня при подаче заявления через портал.</w:t>
      </w:r>
    </w:p>
    <w:bookmarkEnd w:id="7"/>
    <w:bookmarkStart w:name="z14" w:id="8"/>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"10.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9"/>
    <w:bookmarkStart w:name="z17" w:id="10"/>
    <w:p>
      <w:pPr>
        <w:spacing w:after="0"/>
        <w:ind w:left="0"/>
        <w:jc w:val="both"/>
      </w:pPr>
      <w:r>
        <w:rPr>
          <w:rFonts w:ascii="Times New Roman"/>
          <w:b w:val="false"/>
          <w:i w:val="false"/>
          <w:color w:val="000000"/>
          <w:sz w:val="28"/>
        </w:rPr>
        <w:t>
      Услугодатель в течение одного рабочего дня проверяет полученные документы на соответствие требованиям настоящих Правил и в течение двух рабочих дней вносит данные в Информационную систему "Регистрационный пункт ЗАГС" (далее – ИС ЗАГС). В случае отсутствия доступа в ИС ЗАГС услугодатель направляет принятые от услугополучателя сканированные версии документов ответственному сотруднику Департамента консульской службы Министерства иностранных дел Республики Казахстан (далее – ДКС МИД РК) посредством электронной почты для внесения данных в ИС ЗАГС.</w:t>
      </w:r>
    </w:p>
    <w:bookmarkEnd w:id="10"/>
    <w:bookmarkStart w:name="z18" w:id="11"/>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двух рабочих дней распечатывает актовую запись в двух экземплярах и формирует свидетельство о рождении.</w:t>
      </w:r>
    </w:p>
    <w:bookmarkEnd w:id="11"/>
    <w:bookmarkStart w:name="z19" w:id="12"/>
    <w:p>
      <w:pPr>
        <w:spacing w:after="0"/>
        <w:ind w:left="0"/>
        <w:jc w:val="both"/>
      </w:pPr>
      <w:r>
        <w:rPr>
          <w:rFonts w:ascii="Times New Roman"/>
          <w:b w:val="false"/>
          <w:i w:val="false"/>
          <w:color w:val="000000"/>
          <w:sz w:val="28"/>
        </w:rPr>
        <w:t xml:space="preserve">
      Государственная регистрация рождения ребенка, достигшего одного года и более, производится на основании заключения о государственной регистрации рождения ребенка, составленного услугодателем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
    <w:bookmarkStart w:name="z20" w:id="13"/>
    <w:p>
      <w:pPr>
        <w:spacing w:after="0"/>
        <w:ind w:left="0"/>
        <w:jc w:val="both"/>
      </w:pPr>
      <w:r>
        <w:rPr>
          <w:rFonts w:ascii="Times New Roman"/>
          <w:b w:val="false"/>
          <w:i w:val="false"/>
          <w:color w:val="000000"/>
          <w:sz w:val="28"/>
        </w:rPr>
        <w:t>
      При поступлении заявления на государственную регистрацию рождения ребенка за рубежом через портал услугодатель в течение одного рабочего дня проверяет полученные документы на соответствие требованиям настоящих Правил и в течение следующего рабочего дня вносит данные в ИС ЗАГС.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рождении.</w:t>
      </w:r>
    </w:p>
    <w:bookmarkEnd w:id="13"/>
    <w:bookmarkStart w:name="z21" w:id="14"/>
    <w:p>
      <w:pPr>
        <w:spacing w:after="0"/>
        <w:ind w:left="0"/>
        <w:jc w:val="both"/>
      </w:pPr>
      <w:r>
        <w:rPr>
          <w:rFonts w:ascii="Times New Roman"/>
          <w:b w:val="false"/>
          <w:i w:val="false"/>
          <w:color w:val="000000"/>
          <w:sz w:val="28"/>
        </w:rPr>
        <w:t xml:space="preserve">
      Сведения, указанные в свидетельстве о рождении, заносятся в журнал "Выдача гербовых бланков" (далее – расходный журнал),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после чего услугодатель выдает услугополучателю свидетельство о рождении, либо мотивированный ответ об отказе в оказании государственной услуги.";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"14. Если родители родившегося ребенка на момент рождения ребенка не состоят в браке (супружестве) между собой, одновременно с заявлением о государственной регистрации рождения ребенка услугодателю подается совместное заявление о внесении изменений, дополнений в актовую запись о государственной регистрации рождения в связи с установлением отцовства (материнства)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которое подлежит проверке на правильность заполнения и прилагаемых к нему документов.</w:t>
      </w:r>
    </w:p>
    <w:bookmarkEnd w:id="15"/>
    <w:bookmarkStart w:name="z24" w:id="16"/>
    <w:p>
      <w:pPr>
        <w:spacing w:after="0"/>
        <w:ind w:left="0"/>
        <w:jc w:val="both"/>
      </w:pPr>
      <w:r>
        <w:rPr>
          <w:rFonts w:ascii="Times New Roman"/>
          <w:b w:val="false"/>
          <w:i w:val="false"/>
          <w:color w:val="000000"/>
          <w:sz w:val="28"/>
        </w:rPr>
        <w:t>
      Факт установления отцовства отражается в актовой записи о государственной регистрации рождения путем внесения соответствующих изменений, дополнений.</w:t>
      </w:r>
    </w:p>
    <w:bookmarkEnd w:id="16"/>
    <w:bookmarkStart w:name="z25" w:id="17"/>
    <w:p>
      <w:pPr>
        <w:spacing w:after="0"/>
        <w:ind w:left="0"/>
        <w:jc w:val="both"/>
      </w:pPr>
      <w:r>
        <w:rPr>
          <w:rFonts w:ascii="Times New Roman"/>
          <w:b w:val="false"/>
          <w:i w:val="false"/>
          <w:color w:val="000000"/>
          <w:sz w:val="28"/>
        </w:rPr>
        <w:t>
      15. При одновременной государственной регистрации рождения и внесения изменений, дополнений в связи с установлением отцовства в ИС ЗАГС распечатываются актовые записи о рождении в двух экземплярах после внесения изменений и дополнений в связи с установлением отцовства с внесением соответствующей информации в графе "для отметок" в ИС ЗАГС.</w:t>
      </w:r>
    </w:p>
    <w:bookmarkEnd w:id="17"/>
    <w:bookmarkStart w:name="z26" w:id="18"/>
    <w:p>
      <w:pPr>
        <w:spacing w:after="0"/>
        <w:ind w:left="0"/>
        <w:jc w:val="both"/>
      </w:pPr>
      <w:r>
        <w:rPr>
          <w:rFonts w:ascii="Times New Roman"/>
          <w:b w:val="false"/>
          <w:i w:val="false"/>
          <w:color w:val="000000"/>
          <w:sz w:val="28"/>
        </w:rPr>
        <w:t>
      Свидетельство о рождении ребенка в таком случае выдается с учетом внесенных изменений, дополнений в связи с установлением отцовства.";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"17. Лица, вступающие в брак (супружество) (далее - услугополучатель), заявление о вступлении в брак (супружество) подают услугодателю в письменной форме либо на портал в электронной форме (для первичной регистрации брака между гражданами Республики Казахстан)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 необходимых документов, указанных в стандарте государственной услуги "Государственная регистрация заключения брака (супружества) за рубежом" (далее – государственная услуга).</w:t>
      </w:r>
    </w:p>
    <w:bookmarkEnd w:id="19"/>
    <w:bookmarkStart w:name="z29" w:id="20"/>
    <w:p>
      <w:pPr>
        <w:spacing w:after="0"/>
        <w:ind w:left="0"/>
        <w:jc w:val="both"/>
      </w:pPr>
      <w:r>
        <w:rPr>
          <w:rFonts w:ascii="Times New Roman"/>
          <w:b w:val="false"/>
          <w:i w:val="false"/>
          <w:color w:val="000000"/>
          <w:sz w:val="28"/>
        </w:rPr>
        <w:t>
      Не допускается заключение брака (супружества) между лицами, указанными в статье 11 Кодекса.</w:t>
      </w:r>
    </w:p>
    <w:bookmarkEnd w:id="20"/>
    <w:bookmarkStart w:name="z30" w:id="21"/>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с отметкой "для сверки", после чего возвращает оригиналы документов услугополучателю.</w:t>
      </w:r>
    </w:p>
    <w:bookmarkEnd w:id="21"/>
    <w:bookmarkStart w:name="z31" w:id="22"/>
    <w:p>
      <w:pPr>
        <w:spacing w:after="0"/>
        <w:ind w:left="0"/>
        <w:jc w:val="both"/>
      </w:pPr>
      <w:r>
        <w:rPr>
          <w:rFonts w:ascii="Times New Roman"/>
          <w:b w:val="false"/>
          <w:i w:val="false"/>
          <w:color w:val="000000"/>
          <w:sz w:val="28"/>
        </w:rPr>
        <w:t>
      Государственная услуга оказывается по истечении месячного срока со дня подачи услугополучателем заявления.</w:t>
      </w:r>
    </w:p>
    <w:bookmarkEnd w:id="22"/>
    <w:bookmarkStart w:name="z32" w:id="23"/>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xml:space="preserve">
      "19.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услугополучателю отрывной талон бланка заявления.</w:t>
      </w:r>
    </w:p>
    <w:bookmarkEnd w:id="24"/>
    <w:bookmarkStart w:name="z35" w:id="25"/>
    <w:p>
      <w:pPr>
        <w:spacing w:after="0"/>
        <w:ind w:left="0"/>
        <w:jc w:val="both"/>
      </w:pPr>
      <w:r>
        <w:rPr>
          <w:rFonts w:ascii="Times New Roman"/>
          <w:b w:val="false"/>
          <w:i w:val="false"/>
          <w:color w:val="000000"/>
          <w:sz w:val="28"/>
        </w:rPr>
        <w:t>
      При приеме заявления услугодатель разъясняет лицам, желающим заключить брак (супружество), порядок и условия его регистрации, их права и обязанности как будущих супругов и родителей, о праве проведения по обоюдному согласию медицинского обследования, а также о праве заключения брачного договора, определяющего имущественные права и обязанности супругов в браке (супружестве) и в случае его расторжения.</w:t>
      </w:r>
    </w:p>
    <w:bookmarkEnd w:id="25"/>
    <w:bookmarkStart w:name="z36" w:id="26"/>
    <w:p>
      <w:pPr>
        <w:spacing w:after="0"/>
        <w:ind w:left="0"/>
        <w:jc w:val="both"/>
      </w:pPr>
      <w:r>
        <w:rPr>
          <w:rFonts w:ascii="Times New Roman"/>
          <w:b w:val="false"/>
          <w:i w:val="false"/>
          <w:color w:val="000000"/>
          <w:sz w:val="28"/>
        </w:rPr>
        <w:t xml:space="preserve">
      По согласованию с лицами, желающими вступить в брак (супружество), услугодатель назначает по истечении месячного срока время (день и час) регистрации брака (супружества), о чем делается отметка в заявлении. </w:t>
      </w:r>
    </w:p>
    <w:bookmarkEnd w:id="26"/>
    <w:bookmarkStart w:name="z37" w:id="27"/>
    <w:p>
      <w:pPr>
        <w:spacing w:after="0"/>
        <w:ind w:left="0"/>
        <w:jc w:val="both"/>
      </w:pPr>
      <w:r>
        <w:rPr>
          <w:rFonts w:ascii="Times New Roman"/>
          <w:b w:val="false"/>
          <w:i w:val="false"/>
          <w:color w:val="000000"/>
          <w:sz w:val="28"/>
        </w:rPr>
        <w:t xml:space="preserve">
      При государственной регистрации заключения брака (супружества) лиц, не достигших брачного возраста, желающими вступить в брак (супружество) и их родителями либо попечителями с указанием причин, вызывающих необходимость снижения брачного (супружеского) возраста, и приложением необходимых документов, указанных в стандарте государственной услуги "Государственная регистрация заключения брака (супружества) за рубежом", подается заявление о снижении брачного (супружеского) возраста,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7"/>
    <w:bookmarkStart w:name="z38" w:id="28"/>
    <w:p>
      <w:pPr>
        <w:spacing w:after="0"/>
        <w:ind w:left="0"/>
        <w:jc w:val="both"/>
      </w:pPr>
      <w:r>
        <w:rPr>
          <w:rFonts w:ascii="Times New Roman"/>
          <w:b w:val="false"/>
          <w:i w:val="false"/>
          <w:color w:val="000000"/>
          <w:sz w:val="28"/>
        </w:rPr>
        <w:t xml:space="preserve">
      По результатам рассмотрения этих документов, при наличии уважительных причин,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Кодекса, услугодателем принимается решение о снижении брачного (супружеского) возраста, о чем составляется заключение услугодателя о снижении брачного (супружеского) возраста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8"/>
    <w:bookmarkStart w:name="z39" w:id="29"/>
    <w:p>
      <w:pPr>
        <w:spacing w:after="0"/>
        <w:ind w:left="0"/>
        <w:jc w:val="both"/>
      </w:pPr>
      <w:r>
        <w:rPr>
          <w:rFonts w:ascii="Times New Roman"/>
          <w:b w:val="false"/>
          <w:i w:val="false"/>
          <w:color w:val="000000"/>
          <w:sz w:val="28"/>
        </w:rPr>
        <w:t xml:space="preserve">
      Услугодатель в течение тридцати календарных дней проверяет полученные документы на соответствие требованиям настоящих Правил и в назначенный день государственной регистрации заключения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заключении брака (супружества), либо мотивированный ответ об отказе. </w:t>
      </w:r>
    </w:p>
    <w:bookmarkEnd w:id="29"/>
    <w:bookmarkStart w:name="z40" w:id="30"/>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регистрации брака, либо мотивированный ответ об отказе в оказании государственной услуги. В назначенный день регистрации брака услугодатель вносит данные в ИС ЗАГС и распечатывает актовую запись в двух экземплярах и формирует свидетельство о заключении брака.";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"26. Заявление о государственной регистрации расторжения брака (супружества) по взаимному согласию супругов, не имеющих общих несовершеннолетних детей (далее - услугополучатель), при отсутствии имущественных споров и иных претензий к друг другу, подается в письменной форме услугодателю либо на портал в электронной форме (для регистрации расторжения брака между гражданами Республики Казахстан, имеющие свидетельство о заключении брака казахстанского образца)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Заявление о государственной регистрации расторжения брака (супружества) одного из супругов (далее - услугополучатель) на основании вступившего в законную силу решения суда Республики Казахстан о признании супруга безвестно отсутствующим, недееспособным или ограниченно дееспособным, а также приговора суда Республики Казахстан об осуждении супруга за совершение преступления к лишению свободы на срок не менее трех лет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подается услугодателю с приложением необходимых документов, указанных в стандарте государственной услуги "Государственная регистрация расторжения брака (супружества) за рубежом" (далее – государственная услуга).</w:t>
      </w:r>
    </w:p>
    <w:bookmarkEnd w:id="31"/>
    <w:bookmarkStart w:name="z43" w:id="32"/>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с отметкой "для сверки", после чего возвращает оригиналы документов услугополучателю.</w:t>
      </w:r>
    </w:p>
    <w:bookmarkEnd w:id="32"/>
    <w:bookmarkStart w:name="z44" w:id="33"/>
    <w:p>
      <w:pPr>
        <w:spacing w:after="0"/>
        <w:ind w:left="0"/>
        <w:jc w:val="both"/>
      </w:pPr>
      <w:r>
        <w:rPr>
          <w:rFonts w:ascii="Times New Roman"/>
          <w:b w:val="false"/>
          <w:i w:val="false"/>
          <w:color w:val="000000"/>
          <w:sz w:val="28"/>
        </w:rPr>
        <w:t>
      Государственная услуга оказывается по истечении месячного срока со дня подачи совместного заявления о расторжении брака (супружества).</w:t>
      </w:r>
    </w:p>
    <w:bookmarkEnd w:id="33"/>
    <w:bookmarkStart w:name="z45" w:id="34"/>
    <w:p>
      <w:pPr>
        <w:spacing w:after="0"/>
        <w:ind w:left="0"/>
        <w:jc w:val="both"/>
      </w:pPr>
      <w:r>
        <w:rPr>
          <w:rFonts w:ascii="Times New Roman"/>
          <w:b w:val="false"/>
          <w:i w:val="false"/>
          <w:color w:val="000000"/>
          <w:sz w:val="28"/>
        </w:rPr>
        <w:t xml:space="preserve">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 истечении сорока 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 </w:t>
      </w:r>
    </w:p>
    <w:bookmarkEnd w:id="34"/>
    <w:bookmarkStart w:name="z46" w:id="35"/>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xml:space="preserve">
      "28. В случае предоставления услугополучателем полного пакета документов, услугодатель осуществляет прием и регистрацию заявления о расторжении брака (супружества)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котором указывается фамилия, имя, отчество (при его наличии) услугополучателя, дата приема заявления, дата, назначенная для государственной регистрации расторжения брака (супружества), а впоследствии также номер актовой записи о расторжении брака (супружества).</w:t>
      </w:r>
    </w:p>
    <w:bookmarkEnd w:id="36"/>
    <w:bookmarkStart w:name="z49" w:id="37"/>
    <w:p>
      <w:pPr>
        <w:spacing w:after="0"/>
        <w:ind w:left="0"/>
        <w:jc w:val="both"/>
      </w:pPr>
      <w:r>
        <w:rPr>
          <w:rFonts w:ascii="Times New Roman"/>
          <w:b w:val="false"/>
          <w:i w:val="false"/>
          <w:color w:val="000000"/>
          <w:sz w:val="28"/>
        </w:rPr>
        <w:t>
      После регистрации заявления о расторжении брака (супружества) услугодатель выдает услугополучателю отрывной талон бланка заявления.</w:t>
      </w:r>
    </w:p>
    <w:bookmarkEnd w:id="37"/>
    <w:bookmarkStart w:name="z50" w:id="38"/>
    <w:p>
      <w:pPr>
        <w:spacing w:after="0"/>
        <w:ind w:left="0"/>
        <w:jc w:val="both"/>
      </w:pPr>
      <w:r>
        <w:rPr>
          <w:rFonts w:ascii="Times New Roman"/>
          <w:b w:val="false"/>
          <w:i w:val="false"/>
          <w:color w:val="000000"/>
          <w:sz w:val="28"/>
        </w:rPr>
        <w:t>
      Услугодатель в течение тридцати календарных дней проверяет полученные документы на соответствие требованиям настоящих Правил и в назначенный день государственной регистрации расторжения брака (супружества) осуществляет государственную регистрацию в ИС ЗАГС (при наличии доступа в ИС ЗАГС), распечатывает актовую запись в двух экземплярах и формирует свидетельство о расторжении брака (супружества), либо мотивированный ответ об отказе.</w:t>
      </w:r>
    </w:p>
    <w:bookmarkEnd w:id="38"/>
    <w:bookmarkStart w:name="z51" w:id="39"/>
    <w:p>
      <w:pPr>
        <w:spacing w:after="0"/>
        <w:ind w:left="0"/>
        <w:jc w:val="both"/>
      </w:pPr>
      <w:r>
        <w:rPr>
          <w:rFonts w:ascii="Times New Roman"/>
          <w:b w:val="false"/>
          <w:i w:val="false"/>
          <w:color w:val="000000"/>
          <w:sz w:val="28"/>
        </w:rPr>
        <w:t>
      При подаче заявления через портал услугодатель в течение трех рабочих дней проверяет полученные документы на соответствие требованиям настоящих Правил и направляет услугополучателю уведомление с датой и временем расторжения брака, либо мотивированный ответ об отказе в оказании государственной услуги. В назначенный день расторжения брака услугодатель вносит данные в ИС ЗАГС в присутствии обоих супругов, распечатывает актовую запись в двух экземплярах и формирует свидетельство о расторжении брака.";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"36. Заявление о перемене имени, отчества (при его наличии), фамилии подается физическими лицами (далее - услугополучатель) услугодателю в письменной форме либо на портал в электронной форме (для присвоения добрачной фамилии в связи с расторжением брака (супружества), произведенным государственными органами Республики Казахстан)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 приложением необходимых документов, указанных в стандарте государственной услуги "Государственная регистрация перемены имени, отчества, фамилии за рубежом" (далее – государственная услуга).</w:t>
      </w:r>
    </w:p>
    <w:bookmarkEnd w:id="40"/>
    <w:bookmarkStart w:name="z54" w:id="41"/>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с отметкой "для сверки", после чего возвращает оригиналы документов услугополучателю.</w:t>
      </w:r>
    </w:p>
    <w:bookmarkEnd w:id="41"/>
    <w:bookmarkStart w:name="z55" w:id="42"/>
    <w:p>
      <w:pPr>
        <w:spacing w:after="0"/>
        <w:ind w:left="0"/>
        <w:jc w:val="both"/>
      </w:pPr>
      <w:r>
        <w:rPr>
          <w:rFonts w:ascii="Times New Roman"/>
          <w:b w:val="false"/>
          <w:i w:val="false"/>
          <w:color w:val="000000"/>
          <w:sz w:val="28"/>
        </w:rPr>
        <w:t>
      Общий срок оказания государственной услуги составляет тридцать календарных дней, при необходимости проведения дополнительного изучения или проверки срок оказания услуги продлевается не более чем на тридцать календарных дней. При обращении на портал срок оказания государственной услуги составляет пять рабочих дней.</w:t>
      </w:r>
    </w:p>
    <w:bookmarkEnd w:id="42"/>
    <w:bookmarkStart w:name="z56" w:id="43"/>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xml:space="preserve">
      "38. В случае предоставления услугополучателем полного пакета документов, услугодатель осуществляет прием и регистрацию заявления о перемене имени, отчества (при его наличии), фамилии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услугополучателю отрывной талон бланка заявления.</w:t>
      </w:r>
    </w:p>
    <w:bookmarkEnd w:id="44"/>
    <w:bookmarkStart w:name="z59" w:id="45"/>
    <w:p>
      <w:pPr>
        <w:spacing w:after="0"/>
        <w:ind w:left="0"/>
        <w:jc w:val="both"/>
      </w:pPr>
      <w:r>
        <w:rPr>
          <w:rFonts w:ascii="Times New Roman"/>
          <w:b w:val="false"/>
          <w:i w:val="false"/>
          <w:color w:val="000000"/>
          <w:sz w:val="28"/>
        </w:rPr>
        <w:t xml:space="preserve">
      После регистрации заявления о перемене имени, отчества (при его наличии), фамилии услугодатель в течение тридцати календарных дней осуществляет рассмотрение и анализ представленных документов на соответствие требованиям настоящих Правил, и составляет заключение о перемене имени, отчества (при его наличии), фамилии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которое утверждается руководителем услугодателя. После утверждения заключения услугодатель производит государственную регистрацию перемены имени, отчества (при его наличии), фамилии в ИС ЗАГС (при наличии доступа в ИС ЗАГС), затем распечатывает актовую запись в двух экземплярах и формирует свидетельство о перемене имени, отчества (при его наличии), фамилии. </w:t>
      </w:r>
    </w:p>
    <w:bookmarkEnd w:id="45"/>
    <w:bookmarkStart w:name="z60" w:id="46"/>
    <w:p>
      <w:pPr>
        <w:spacing w:after="0"/>
        <w:ind w:left="0"/>
        <w:jc w:val="both"/>
      </w:pPr>
      <w:r>
        <w:rPr>
          <w:rFonts w:ascii="Times New Roman"/>
          <w:b w:val="false"/>
          <w:i w:val="false"/>
          <w:color w:val="000000"/>
          <w:sz w:val="28"/>
        </w:rPr>
        <w:t>
      Сведения, указанные в свидетельстве о перемене имени, отчества (при его наличии), фамилии, вносятся в расходный журнал, после чего выдается свидетельство либо мотивированный ответ об отказе.</w:t>
      </w:r>
    </w:p>
    <w:bookmarkEnd w:id="46"/>
    <w:bookmarkStart w:name="z61" w:id="47"/>
    <w:p>
      <w:pPr>
        <w:spacing w:after="0"/>
        <w:ind w:left="0"/>
        <w:jc w:val="both"/>
      </w:pPr>
      <w:r>
        <w:rPr>
          <w:rFonts w:ascii="Times New Roman"/>
          <w:b w:val="false"/>
          <w:i w:val="false"/>
          <w:color w:val="000000"/>
          <w:sz w:val="28"/>
        </w:rPr>
        <w:t>
      При подаче заявления через портал услугодатель в течение одного рабочего дня проверяет полученные документы на соответствие требованиям настоящих Правил и в течение следующего рабочего дня направляет услугополучателю уведомление с указанием даты получения результата оказания государственной услуги. В течение двух рабочих дней составляет заключение о перемене имени, отчества (при его наличии), фамилии, которое утверждается руководителем услугодателя, вносит данные в ИС ЗАГС и распечатывает актовую запись в двух экземплярах и формирует свидетельство о перемене имени, отчества (при его наличии), фамилии.";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xml:space="preserve">
      "43. Заявление о смерти подается услугодателю в письменной форме либо на портал в электронной форме,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лицами, указанными в </w:t>
      </w:r>
      <w:r>
        <w:rPr>
          <w:rFonts w:ascii="Times New Roman"/>
          <w:b w:val="false"/>
          <w:i w:val="false"/>
          <w:color w:val="000000"/>
          <w:sz w:val="28"/>
        </w:rPr>
        <w:t>статьях 270</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Кодекса (далее - услугополучатель), с приложением необходимых документов, указанных в стандарте государственной услуги "Государственная регистрация смерти за рубежом" (далее – государственная услуга).</w:t>
      </w:r>
    </w:p>
    <w:bookmarkEnd w:id="48"/>
    <w:bookmarkStart w:name="z64" w:id="49"/>
    <w:p>
      <w:pPr>
        <w:spacing w:after="0"/>
        <w:ind w:left="0"/>
        <w:jc w:val="both"/>
      </w:pPr>
      <w:r>
        <w:rPr>
          <w:rFonts w:ascii="Times New Roman"/>
          <w:b w:val="false"/>
          <w:i w:val="false"/>
          <w:color w:val="000000"/>
          <w:sz w:val="28"/>
        </w:rPr>
        <w:t>
      При приеме документов услугодатель воспроизводит копии документов, указанных в перечне основных требований к оказанию государственной услуги с отметкой "для сверки", после чего возвращает оригиналы документов услугополучателю.</w:t>
      </w:r>
    </w:p>
    <w:bookmarkEnd w:id="49"/>
    <w:bookmarkStart w:name="z65" w:id="50"/>
    <w:p>
      <w:pPr>
        <w:spacing w:after="0"/>
        <w:ind w:left="0"/>
        <w:jc w:val="both"/>
      </w:pPr>
      <w:r>
        <w:rPr>
          <w:rFonts w:ascii="Times New Roman"/>
          <w:b w:val="false"/>
          <w:i w:val="false"/>
          <w:color w:val="000000"/>
          <w:sz w:val="28"/>
        </w:rPr>
        <w:t>
      Общий срок оказания государственной услуги составляет три рабочих дня при подаче заявления услугодателю, и один рабочий день при подаче заявления через портал.</w:t>
      </w:r>
    </w:p>
    <w:bookmarkEnd w:id="50"/>
    <w:bookmarkStart w:name="z66" w:id="51"/>
    <w:p>
      <w:pPr>
        <w:spacing w:after="0"/>
        <w:ind w:left="0"/>
        <w:jc w:val="both"/>
      </w:pPr>
      <w:r>
        <w:rPr>
          <w:rFonts w:ascii="Times New Roman"/>
          <w:b w:val="false"/>
          <w:i w:val="false"/>
          <w:color w:val="000000"/>
          <w:sz w:val="28"/>
        </w:rPr>
        <w:t>
      При обращении на портал информация о статусе принятия запроса на оказание государственной услуги, а также уведомление с указанием даты и времени получения результата государственной услуги направляется в "личный кабинет" услугополучателя.";</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xml:space="preserve">
      "45. В случае предоставления услугополучателем полного пакета документов, услугодатель осуществляет прием и регистрацию заявления в журнале учета заявлений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выдает заявителю отрывной талон бланка заявления с отметкой о регистрации с указанием даты его получения, фамилии, имени и отчества (при его наличии) принимавшего лица и времени приема пакета документов.</w:t>
      </w:r>
    </w:p>
    <w:bookmarkEnd w:id="52"/>
    <w:bookmarkStart w:name="z69" w:id="53"/>
    <w:p>
      <w:pPr>
        <w:spacing w:after="0"/>
        <w:ind w:left="0"/>
        <w:jc w:val="both"/>
      </w:pPr>
      <w:r>
        <w:rPr>
          <w:rFonts w:ascii="Times New Roman"/>
          <w:b w:val="false"/>
          <w:i w:val="false"/>
          <w:color w:val="000000"/>
          <w:sz w:val="28"/>
        </w:rPr>
        <w:t>
      Услугодатель в течение двух рабочих дней проверяет полученные документы на соответствие требованиям настоящих Правил и вносит данные в ИС ЗАГС. В случае отсутствия доступа в ИС ЗАГС направляет принятые от услугополучателя сканированные версии документов ответственному сотруднику ДКС МИД РК посредством электронной почты для внесения данных в ИС ЗАГС.</w:t>
      </w:r>
    </w:p>
    <w:bookmarkEnd w:id="53"/>
    <w:bookmarkStart w:name="z70" w:id="54"/>
    <w:p>
      <w:pPr>
        <w:spacing w:after="0"/>
        <w:ind w:left="0"/>
        <w:jc w:val="both"/>
      </w:pPr>
      <w:r>
        <w:rPr>
          <w:rFonts w:ascii="Times New Roman"/>
          <w:b w:val="false"/>
          <w:i w:val="false"/>
          <w:color w:val="000000"/>
          <w:sz w:val="28"/>
        </w:rPr>
        <w:t xml:space="preserve">
      В графе "для отметок" в ИС ЗАГС указывается степень родства услугополучателя или категория лиц, указанных в </w:t>
      </w:r>
      <w:r>
        <w:rPr>
          <w:rFonts w:ascii="Times New Roman"/>
          <w:b w:val="false"/>
          <w:i w:val="false"/>
          <w:color w:val="000000"/>
          <w:sz w:val="28"/>
        </w:rPr>
        <w:t>статье 273</w:t>
      </w:r>
      <w:r>
        <w:rPr>
          <w:rFonts w:ascii="Times New Roman"/>
          <w:b w:val="false"/>
          <w:i w:val="false"/>
          <w:color w:val="000000"/>
          <w:sz w:val="28"/>
        </w:rPr>
        <w:t xml:space="preserve"> Кодекса, а также сведения об изъятии и реквизиты документов (удостоверения личности, национального паспорта и военного билета) умершего согласно </w:t>
      </w:r>
      <w:r>
        <w:rPr>
          <w:rFonts w:ascii="Times New Roman"/>
          <w:b w:val="false"/>
          <w:i w:val="false"/>
          <w:color w:val="000000"/>
          <w:sz w:val="28"/>
        </w:rPr>
        <w:t>статье 270</w:t>
      </w:r>
      <w:r>
        <w:rPr>
          <w:rFonts w:ascii="Times New Roman"/>
          <w:b w:val="false"/>
          <w:i w:val="false"/>
          <w:color w:val="000000"/>
          <w:sz w:val="28"/>
        </w:rPr>
        <w:t xml:space="preserve"> Кодекса, которые впоследствии направляются в соответствующие органы.</w:t>
      </w:r>
    </w:p>
    <w:bookmarkEnd w:id="54"/>
    <w:bookmarkStart w:name="z71" w:id="55"/>
    <w:p>
      <w:pPr>
        <w:spacing w:after="0"/>
        <w:ind w:left="0"/>
        <w:jc w:val="both"/>
      </w:pPr>
      <w:r>
        <w:rPr>
          <w:rFonts w:ascii="Times New Roman"/>
          <w:b w:val="false"/>
          <w:i w:val="false"/>
          <w:color w:val="000000"/>
          <w:sz w:val="28"/>
        </w:rPr>
        <w:t>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день, установленный решением суда.</w:t>
      </w:r>
    </w:p>
    <w:bookmarkEnd w:id="55"/>
    <w:bookmarkStart w:name="z72" w:id="56"/>
    <w:p>
      <w:pPr>
        <w:spacing w:after="0"/>
        <w:ind w:left="0"/>
        <w:jc w:val="both"/>
      </w:pPr>
      <w:r>
        <w:rPr>
          <w:rFonts w:ascii="Times New Roman"/>
          <w:b w:val="false"/>
          <w:i w:val="false"/>
          <w:color w:val="000000"/>
          <w:sz w:val="28"/>
        </w:rPr>
        <w:t>
      После государственной регистрации в ИС ЗАГС услугодатель в течение одного рабочего дня распечатывает актовую запись в двух экземплярах и формирует свидетельство о смерти либо мотивированный ответ об отказе.</w:t>
      </w:r>
    </w:p>
    <w:bookmarkEnd w:id="56"/>
    <w:bookmarkStart w:name="z73" w:id="57"/>
    <w:p>
      <w:pPr>
        <w:spacing w:after="0"/>
        <w:ind w:left="0"/>
        <w:jc w:val="both"/>
      </w:pPr>
      <w:r>
        <w:rPr>
          <w:rFonts w:ascii="Times New Roman"/>
          <w:b w:val="false"/>
          <w:i w:val="false"/>
          <w:color w:val="000000"/>
          <w:sz w:val="28"/>
        </w:rPr>
        <w:t>
      При подаче заявления через портал услугодатель в течение одного рабочего дня проверяет полученные документы на соответствие требованиям настоящих Правил и направляет услугополучателю уведомление с указанием даты получения результата оказания государственной услуги, вносит данные в ИС ЗАГС распечатывает актовую запись в двух экземплярах и формирует свидетельство о смерти.</w:t>
      </w:r>
    </w:p>
    <w:bookmarkEnd w:id="57"/>
    <w:bookmarkStart w:name="z74" w:id="58"/>
    <w:p>
      <w:pPr>
        <w:spacing w:after="0"/>
        <w:ind w:left="0"/>
        <w:jc w:val="both"/>
      </w:pPr>
      <w:r>
        <w:rPr>
          <w:rFonts w:ascii="Times New Roman"/>
          <w:b w:val="false"/>
          <w:i w:val="false"/>
          <w:color w:val="000000"/>
          <w:sz w:val="28"/>
        </w:rPr>
        <w:t xml:space="preserve">
      Свидетельство о смерти выдается лицам, указанным в </w:t>
      </w:r>
      <w:r>
        <w:rPr>
          <w:rFonts w:ascii="Times New Roman"/>
          <w:b w:val="false"/>
          <w:i w:val="false"/>
          <w:color w:val="000000"/>
          <w:sz w:val="28"/>
        </w:rPr>
        <w:t>статье 273</w:t>
      </w:r>
      <w:r>
        <w:rPr>
          <w:rFonts w:ascii="Times New Roman"/>
          <w:b w:val="false"/>
          <w:i w:val="false"/>
          <w:color w:val="000000"/>
          <w:sz w:val="28"/>
        </w:rPr>
        <w:t xml:space="preserve"> Кодекса.</w:t>
      </w:r>
    </w:p>
    <w:bookmarkEnd w:id="58"/>
    <w:bookmarkStart w:name="z75" w:id="59"/>
    <w:p>
      <w:pPr>
        <w:spacing w:after="0"/>
        <w:ind w:left="0"/>
        <w:jc w:val="both"/>
      </w:pPr>
      <w:r>
        <w:rPr>
          <w:rFonts w:ascii="Times New Roman"/>
          <w:b w:val="false"/>
          <w:i w:val="false"/>
          <w:color w:val="000000"/>
          <w:sz w:val="28"/>
        </w:rPr>
        <w:t>
      Сведения, указанные в свидетельстве о смерти, заносятся в расходный журнал, после чего заявителю выдается свидетельство.";</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77" w:id="60"/>
    <w:p>
      <w:pPr>
        <w:spacing w:after="0"/>
        <w:ind w:left="0"/>
        <w:jc w:val="both"/>
      </w:pPr>
      <w:r>
        <w:rPr>
          <w:rFonts w:ascii="Times New Roman"/>
          <w:b w:val="false"/>
          <w:i w:val="false"/>
          <w:color w:val="000000"/>
          <w:sz w:val="28"/>
        </w:rPr>
        <w:t>
      2. Департаменту цифровизации Министерства иностранных дел Республики Казахстан обеспечить:</w:t>
      </w:r>
    </w:p>
    <w:bookmarkEnd w:id="60"/>
    <w:bookmarkStart w:name="z78" w:id="6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61"/>
    <w:bookmarkStart w:name="z79" w:id="62"/>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иностранных дел Республики Казахстан;</w:t>
      </w:r>
    </w:p>
    <w:bookmarkEnd w:id="62"/>
    <w:bookmarkStart w:name="z80" w:id="6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63"/>
    <w:bookmarkStart w:name="z81" w:id="6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иностранных дел Республики Казахстан.</w:t>
      </w:r>
    </w:p>
    <w:bookmarkEnd w:id="64"/>
    <w:bookmarkStart w:name="z82" w:id="6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bookmarkStart w:name="z84" w:id="6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юстиции </w:t>
      </w:r>
      <w:r>
        <w:br/>
      </w:r>
      <w:r>
        <w:rPr>
          <w:rFonts w:ascii="Times New Roman"/>
          <w:b w:val="false"/>
          <w:i w:val="false"/>
          <w:color w:val="000000"/>
          <w:sz w:val="28"/>
        </w:rPr>
        <w:t>Республики Казахстан</w:t>
      </w:r>
    </w:p>
    <w:bookmarkEnd w:id="66"/>
    <w:bookmarkStart w:name="z85" w:id="6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 xml:space="preserve">инноваций и аэрокосмической промышленности </w:t>
      </w:r>
      <w:r>
        <w:br/>
      </w:r>
      <w:r>
        <w:rPr>
          <w:rFonts w:ascii="Times New Roman"/>
          <w:b w:val="false"/>
          <w:i w:val="false"/>
          <w:color w:val="000000"/>
          <w:sz w:val="28"/>
        </w:rPr>
        <w:t>Республики Казахстан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w:t>
            </w:r>
            <w:r>
              <w:br/>
            </w:r>
            <w:r>
              <w:rPr>
                <w:rFonts w:ascii="Times New Roman"/>
                <w:b w:val="false"/>
                <w:i w:val="false"/>
                <w:color w:val="000000"/>
                <w:sz w:val="20"/>
              </w:rPr>
              <w:t>№ 11-1-4/114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актов гражданского состояния за </w:t>
            </w:r>
            <w:r>
              <w:br/>
            </w:r>
            <w:r>
              <w:rPr>
                <w:rFonts w:ascii="Times New Roman"/>
                <w:b w:val="false"/>
                <w:i w:val="false"/>
                <w:color w:val="000000"/>
                <w:sz w:val="20"/>
              </w:rPr>
              <w:t>рубежом</w:t>
            </w:r>
          </w:p>
        </w:tc>
      </w:tr>
    </w:tbl>
    <w:bookmarkStart w:name="z88" w:id="68"/>
    <w:p>
      <w:pPr>
        <w:spacing w:after="0"/>
        <w:ind w:left="0"/>
        <w:jc w:val="left"/>
      </w:pPr>
      <w:r>
        <w:rPr>
          <w:rFonts w:ascii="Times New Roman"/>
          <w:b/>
          <w:i w:val="false"/>
          <w:color w:val="000000"/>
        </w:rPr>
        <w:t xml:space="preserve"> Стандарт государственной услуги "Государственная регистрация рождения ребенка за рубежом"</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3"/>
        <w:gridCol w:w="105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 –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p>
          <w:bookmarkEnd w:id="6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0"/>
          <w:p>
            <w:pPr>
              <w:spacing w:after="20"/>
              <w:ind w:left="20"/>
              <w:jc w:val="both"/>
            </w:pPr>
            <w:r>
              <w:rPr>
                <w:rFonts w:ascii="Times New Roman"/>
                <w:b w:val="false"/>
                <w:i w:val="false"/>
                <w:color w:val="000000"/>
                <w:sz w:val="20"/>
              </w:rPr>
              <w:t>
Со дня сдачи физическими лицами (далее - услугополучатель) пакета документов услугодателю – 5 (пять) рабочих дней.</w:t>
            </w:r>
            <w:r>
              <w:br/>
            </w:r>
            <w:r>
              <w:rPr>
                <w:rFonts w:ascii="Times New Roman"/>
                <w:b w:val="false"/>
                <w:i w:val="false"/>
                <w:color w:val="000000"/>
                <w:sz w:val="20"/>
              </w:rPr>
              <w:t>
При обращении на портал – 3 (три) рабочих дня.</w:t>
            </w:r>
          </w:p>
          <w:bookmarkEnd w:id="7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1"/>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под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7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2"/>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bookmarkEnd w:id="7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3"/>
          <w:p>
            <w:pPr>
              <w:spacing w:after="20"/>
              <w:ind w:left="20"/>
              <w:jc w:val="both"/>
            </w:pPr>
            <w:r>
              <w:rPr>
                <w:rFonts w:ascii="Times New Roman"/>
                <w:b w:val="false"/>
                <w:i w:val="false"/>
                <w:color w:val="000000"/>
                <w:sz w:val="20"/>
              </w:rPr>
              <w:t>
Для регистрации рождения ребенка в течение двух месяцев, а в случае рождения мертвого ребенка – не позднее пяти суток с момента родов, необходимо предоставить:</w:t>
            </w:r>
            <w:r>
              <w:br/>
            </w:r>
            <w:r>
              <w:rPr>
                <w:rFonts w:ascii="Times New Roman"/>
                <w:b w:val="false"/>
                <w:i w:val="false"/>
                <w:color w:val="000000"/>
                <w:sz w:val="20"/>
              </w:rPr>
              <w:t>
</w:t>
            </w:r>
            <w:r>
              <w:rPr>
                <w:rFonts w:ascii="Times New Roman"/>
                <w:b w:val="false"/>
                <w:i w:val="false"/>
                <w:color w:val="000000"/>
                <w:sz w:val="20"/>
              </w:rPr>
              <w:t>услугодателю:</w:t>
            </w:r>
            <w:r>
              <w:br/>
            </w:r>
            <w:r>
              <w:rPr>
                <w:rFonts w:ascii="Times New Roman"/>
                <w:b w:val="false"/>
                <w:i w:val="false"/>
                <w:color w:val="000000"/>
                <w:sz w:val="20"/>
              </w:rPr>
              <w:t>
</w:t>
            </w:r>
            <w:r>
              <w:rPr>
                <w:rFonts w:ascii="Times New Roman"/>
                <w:b w:val="false"/>
                <w:i w:val="false"/>
                <w:color w:val="000000"/>
                <w:sz w:val="20"/>
              </w:rPr>
              <w:t xml:space="preserve">1) заявление о государственной регистрации рождения ребенка согласно </w:t>
            </w:r>
            <w:r>
              <w:rPr>
                <w:rFonts w:ascii="Times New Roman"/>
                <w:b w:val="false"/>
                <w:i w:val="false"/>
                <w:color w:val="000000"/>
                <w:sz w:val="20"/>
              </w:rPr>
              <w:t>приложению 6</w:t>
            </w:r>
            <w:r>
              <w:rPr>
                <w:rFonts w:ascii="Times New Roman"/>
                <w:b w:val="false"/>
                <w:i w:val="false"/>
                <w:color w:val="000000"/>
                <w:sz w:val="20"/>
              </w:rPr>
              <w:t xml:space="preserve"> к Правилам оказания государственных услуг в сфере государственной регистрации актов гражданского состояния за рубежом (далее - Правила);</w:t>
            </w:r>
            <w:r>
              <w:br/>
            </w:r>
            <w:r>
              <w:rPr>
                <w:rFonts w:ascii="Times New Roman"/>
                <w:b w:val="false"/>
                <w:i w:val="false"/>
                <w:color w:val="000000"/>
                <w:sz w:val="20"/>
              </w:rPr>
              <w:t>
</w:t>
            </w:r>
            <w:r>
              <w:rPr>
                <w:rFonts w:ascii="Times New Roman"/>
                <w:b w:val="false"/>
                <w:i w:val="false"/>
                <w:color w:val="000000"/>
                <w:sz w:val="20"/>
              </w:rPr>
              <w:t>2) документы, удостоверяющие личность родителей (для сверки);</w:t>
            </w:r>
            <w:r>
              <w:br/>
            </w:r>
            <w:r>
              <w:rPr>
                <w:rFonts w:ascii="Times New Roman"/>
                <w:b w:val="false"/>
                <w:i w:val="false"/>
                <w:color w:val="000000"/>
                <w:sz w:val="20"/>
              </w:rPr>
              <w:t>
</w:t>
            </w:r>
            <w:r>
              <w:rPr>
                <w:rFonts w:ascii="Times New Roman"/>
                <w:b w:val="false"/>
                <w:i w:val="false"/>
                <w:color w:val="000000"/>
                <w:sz w:val="20"/>
              </w:rPr>
              <w:t>3) нотариально удостоверенная доверенность, в случае обращения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4) если один из родителей ребенка является гражданином иностранного государства, нотариально заверенное согласие на получение свидетельства казахстанского образца;</w:t>
            </w:r>
            <w:r>
              <w:br/>
            </w:r>
            <w:r>
              <w:rPr>
                <w:rFonts w:ascii="Times New Roman"/>
                <w:b w:val="false"/>
                <w:i w:val="false"/>
                <w:color w:val="000000"/>
                <w:sz w:val="20"/>
              </w:rPr>
              <w:t>
</w:t>
            </w:r>
            <w:r>
              <w:rPr>
                <w:rFonts w:ascii="Times New Roman"/>
                <w:b w:val="false"/>
                <w:i w:val="false"/>
                <w:color w:val="000000"/>
                <w:sz w:val="20"/>
              </w:rPr>
              <w:t>5) если один из родителей является гражданином иностранного государства, нотариально заверенный перевод документа на государственный, либо русский язык;</w:t>
            </w:r>
            <w:r>
              <w:br/>
            </w:r>
            <w:r>
              <w:rPr>
                <w:rFonts w:ascii="Times New Roman"/>
                <w:b w:val="false"/>
                <w:i w:val="false"/>
                <w:color w:val="000000"/>
                <w:sz w:val="20"/>
              </w:rPr>
              <w:t>
</w:t>
            </w:r>
            <w:r>
              <w:rPr>
                <w:rFonts w:ascii="Times New Roman"/>
                <w:b w:val="false"/>
                <w:i w:val="false"/>
                <w:color w:val="000000"/>
                <w:sz w:val="20"/>
              </w:rPr>
              <w:t>6) свидетельство о заключении брака (супружества) родителей (для сверки);</w:t>
            </w:r>
            <w:r>
              <w:br/>
            </w:r>
            <w:r>
              <w:rPr>
                <w:rFonts w:ascii="Times New Roman"/>
                <w:b w:val="false"/>
                <w:i w:val="false"/>
                <w:color w:val="000000"/>
                <w:sz w:val="20"/>
              </w:rPr>
              <w:t>
</w:t>
            </w:r>
            <w:r>
              <w:rPr>
                <w:rFonts w:ascii="Times New Roman"/>
                <w:b w:val="false"/>
                <w:i w:val="false"/>
                <w:color w:val="000000"/>
                <w:sz w:val="20"/>
              </w:rPr>
              <w:t>7) медицинское свидетельство о рождении или решение суда об установлении факта рождения ребенка, либо оригинал свидетельства о рождении ребенка (для сверки), либо копия актовой записи о рождении ребенка;</w:t>
            </w:r>
            <w:r>
              <w:br/>
            </w:r>
            <w:r>
              <w:rPr>
                <w:rFonts w:ascii="Times New Roman"/>
                <w:b w:val="false"/>
                <w:i w:val="false"/>
                <w:color w:val="000000"/>
                <w:sz w:val="20"/>
              </w:rPr>
              <w:t>
</w:t>
            </w:r>
            <w:r>
              <w:rPr>
                <w:rFonts w:ascii="Times New Roman"/>
                <w:b w:val="false"/>
                <w:i w:val="false"/>
                <w:color w:val="000000"/>
                <w:sz w:val="20"/>
              </w:rPr>
              <w:t>8)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При нарушении срока регистрации рождения ребенка дополнительно представляется письменная объяснительная родителей, составленная в произвольной форме.</w:t>
            </w:r>
            <w:r>
              <w:br/>
            </w:r>
            <w:r>
              <w:rPr>
                <w:rFonts w:ascii="Times New Roman"/>
                <w:b w:val="false"/>
                <w:i w:val="false"/>
                <w:color w:val="000000"/>
                <w:sz w:val="20"/>
              </w:rPr>
              <w:t>
</w:t>
            </w:r>
            <w:r>
              <w:rPr>
                <w:rFonts w:ascii="Times New Roman"/>
                <w:b w:val="false"/>
                <w:i w:val="false"/>
                <w:color w:val="000000"/>
                <w:sz w:val="20"/>
              </w:rPr>
              <w:t>При необходимости внесения изменений, дополнений в актовую запись о рождении в связи с установлением отцовства:</w:t>
            </w:r>
            <w:r>
              <w:br/>
            </w:r>
            <w:r>
              <w:rPr>
                <w:rFonts w:ascii="Times New Roman"/>
                <w:b w:val="false"/>
                <w:i w:val="false"/>
                <w:color w:val="000000"/>
                <w:sz w:val="20"/>
              </w:rPr>
              <w:t>
</w:t>
            </w:r>
            <w:r>
              <w:rPr>
                <w:rFonts w:ascii="Times New Roman"/>
                <w:b w:val="false"/>
                <w:i w:val="false"/>
                <w:color w:val="000000"/>
                <w:sz w:val="20"/>
              </w:rPr>
              <w:t xml:space="preserve">1) заявление о внесении изменений, дополнений в актовую запись о государственной регистрации рождения в связи с установлением отцовства согласно </w:t>
            </w:r>
            <w:r>
              <w:rPr>
                <w:rFonts w:ascii="Times New Roman"/>
                <w:b w:val="false"/>
                <w:i w:val="false"/>
                <w:color w:val="000000"/>
                <w:sz w:val="20"/>
              </w:rPr>
              <w:t>приложению 10</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2)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На портал (при регистрации рождения ребенка, родители которого являются гражданами Республики Казахстан, имеющие свидетельство о заключении брака казахстанского образца):</w:t>
            </w:r>
            <w:r>
              <w:br/>
            </w: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рождения ребенка за рубежом с указанием сведений о государственной регистрации актов гражданского состояния, зарегистрированных в Республике Казахстан, удостоверенное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медицинского свидетельства о рождении, либо свидетельства о рождении иностранного образца, либо копия актовой записи о рождении или решения суда об установлении факта рождения ребенка;</w:t>
            </w:r>
            <w:r>
              <w:br/>
            </w:r>
            <w:r>
              <w:rPr>
                <w:rFonts w:ascii="Times New Roman"/>
                <w:b w:val="false"/>
                <w:i w:val="false"/>
                <w:color w:val="000000"/>
                <w:sz w:val="20"/>
              </w:rPr>
              <w:t>
</w:t>
            </w:r>
            <w:r>
              <w:rPr>
                <w:rFonts w:ascii="Times New Roman"/>
                <w:b w:val="false"/>
                <w:i w:val="false"/>
                <w:color w:val="000000"/>
                <w:sz w:val="20"/>
              </w:rPr>
              <w:t>3) электронная копия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 от 10 марта 2004 года).</w:t>
            </w:r>
            <w:r>
              <w:br/>
            </w: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bookmarkEnd w:id="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0"/>
              </w:rPr>
              <w:t>Главы 2</w:t>
            </w:r>
            <w:r>
              <w:rPr>
                <w:rFonts w:ascii="Times New Roman"/>
                <w:b w:val="false"/>
                <w:i w:val="false"/>
                <w:color w:val="000000"/>
                <w:sz w:val="20"/>
              </w:rPr>
              <w:t xml:space="preserve"> настоящих Правил.</w:t>
            </w:r>
          </w:p>
          <w:bookmarkEnd w:id="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bookmarkEnd w:id="7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актов гражданского состояния за </w:t>
            </w:r>
            <w:r>
              <w:br/>
            </w:r>
            <w:r>
              <w:rPr>
                <w:rFonts w:ascii="Times New Roman"/>
                <w:b w:val="false"/>
                <w:i w:val="false"/>
                <w:color w:val="000000"/>
                <w:sz w:val="20"/>
              </w:rPr>
              <w:t>рубежом</w:t>
            </w:r>
          </w:p>
        </w:tc>
      </w:tr>
    </w:tbl>
    <w:bookmarkStart w:name="z115" w:id="76"/>
    <w:p>
      <w:pPr>
        <w:spacing w:after="0"/>
        <w:ind w:left="0"/>
        <w:jc w:val="left"/>
      </w:pPr>
      <w:r>
        <w:rPr>
          <w:rFonts w:ascii="Times New Roman"/>
          <w:b/>
          <w:i w:val="false"/>
          <w:color w:val="000000"/>
        </w:rPr>
        <w:t xml:space="preserve"> Стандарт государственной услуги "Государственная регистрация заключения брака (супружества) за рубежом"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23"/>
        <w:gridCol w:w="1050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 – при первичной регистрации брака между гражданами Республики Казахстан.</w:t>
            </w:r>
          </w:p>
          <w:bookmarkEnd w:id="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1) срок оказания с момента сдачи физическими лицами (далее - услугополучатель) пакета документов услугодателю – по истечении месяца;</w:t>
            </w:r>
            <w:r>
              <w:br/>
            </w:r>
            <w:r>
              <w:rPr>
                <w:rFonts w:ascii="Times New Roman"/>
                <w:b w:val="false"/>
                <w:i w:val="false"/>
                <w:color w:val="000000"/>
                <w:sz w:val="20"/>
              </w:rPr>
              <w:t>
</w:t>
            </w:r>
            <w:r>
              <w:rPr>
                <w:rFonts w:ascii="Times New Roman"/>
                <w:b w:val="false"/>
                <w:i w:val="false"/>
                <w:color w:val="000000"/>
                <w:sz w:val="20"/>
              </w:rPr>
              <w:t>2) по совместному заявлению лиц, вступающих в брак (супружество), при наличии особых обстоятельств (беременности, рождения ребенка, непосредственной опасности для жизни одной из сторон и других особых обстоятельств), подтвержденных соответствующими документами,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r>
              <w:br/>
            </w:r>
            <w:r>
              <w:rPr>
                <w:rFonts w:ascii="Times New Roman"/>
                <w:b w:val="false"/>
                <w:i w:val="false"/>
                <w:color w:val="000000"/>
                <w:sz w:val="20"/>
              </w:rPr>
              <w:t>
3)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bookmarkEnd w:id="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заключении брака (супружества)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под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7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bookmarkEnd w:id="8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При обращении к услугодателю достигшие брачного возраста лица представляют:</w:t>
            </w:r>
            <w:r>
              <w:br/>
            </w:r>
            <w:r>
              <w:rPr>
                <w:rFonts w:ascii="Times New Roman"/>
                <w:b w:val="false"/>
                <w:i w:val="false"/>
                <w:color w:val="000000"/>
                <w:sz w:val="20"/>
              </w:rPr>
              <w:t>
</w:t>
            </w:r>
            <w:r>
              <w:rPr>
                <w:rFonts w:ascii="Times New Roman"/>
                <w:b w:val="false"/>
                <w:i w:val="false"/>
                <w:color w:val="000000"/>
                <w:sz w:val="20"/>
              </w:rPr>
              <w:t>1) заявление о вступлении в брак (супружество) согласно приложению 11 к Правилам оказания государственных услуг в сфере государственной регистрации актов гражданского состояния за рубежом (далее - Правила);</w:t>
            </w:r>
            <w:r>
              <w:br/>
            </w:r>
            <w:r>
              <w:rPr>
                <w:rFonts w:ascii="Times New Roman"/>
                <w:b w:val="false"/>
                <w:i w:val="false"/>
                <w:color w:val="000000"/>
                <w:sz w:val="20"/>
              </w:rPr>
              <w:t>
</w:t>
            </w:r>
            <w:r>
              <w:rPr>
                <w:rFonts w:ascii="Times New Roman"/>
                <w:b w:val="false"/>
                <w:i w:val="false"/>
                <w:color w:val="000000"/>
                <w:sz w:val="20"/>
              </w:rPr>
              <w:t>2) документы, удостоверяющие личности вступающих в брак (супружество) (для сверки);</w:t>
            </w:r>
            <w:r>
              <w:br/>
            </w:r>
            <w:r>
              <w:rPr>
                <w:rFonts w:ascii="Times New Roman"/>
                <w:b w:val="false"/>
                <w:i w:val="false"/>
                <w:color w:val="000000"/>
                <w:sz w:val="20"/>
              </w:rPr>
              <w:t>
</w:t>
            </w:r>
            <w:r>
              <w:rPr>
                <w:rFonts w:ascii="Times New Roman"/>
                <w:b w:val="false"/>
                <w:i w:val="false"/>
                <w:color w:val="000000"/>
                <w:sz w:val="20"/>
              </w:rPr>
              <w:t>3) при регистрации брака гражданина Республики Казахстан и иностранца, наряду с предъявлением документа, удостоверяющего личность иностранца, предоставляется нотариально засвидетельствованный перевод текста документа на казахском или русском языках;</w:t>
            </w:r>
            <w:r>
              <w:br/>
            </w:r>
            <w:r>
              <w:rPr>
                <w:rFonts w:ascii="Times New Roman"/>
                <w:b w:val="false"/>
                <w:i w:val="false"/>
                <w:color w:val="000000"/>
                <w:sz w:val="20"/>
              </w:rPr>
              <w:t>
</w:t>
            </w:r>
            <w:r>
              <w:rPr>
                <w:rFonts w:ascii="Times New Roman"/>
                <w:b w:val="false"/>
                <w:i w:val="false"/>
                <w:color w:val="000000"/>
                <w:sz w:val="20"/>
              </w:rPr>
              <w:t>4) справки о брачной правоспособности вступающих в брак (супружество), выданные уполномоченными органами;</w:t>
            </w:r>
            <w:r>
              <w:br/>
            </w:r>
            <w:r>
              <w:rPr>
                <w:rFonts w:ascii="Times New Roman"/>
                <w:b w:val="false"/>
                <w:i w:val="false"/>
                <w:color w:val="000000"/>
                <w:sz w:val="20"/>
              </w:rPr>
              <w:t>
</w:t>
            </w:r>
            <w:r>
              <w:rPr>
                <w:rFonts w:ascii="Times New Roman"/>
                <w:b w:val="false"/>
                <w:i w:val="false"/>
                <w:color w:val="000000"/>
                <w:sz w:val="20"/>
              </w:rPr>
              <w:t>5) документ, подтверждающий прекращение прежнего брака (при наличии): свидетельство о расторжении брака (супружества) или решение суда о расторжении брака (супружества) с отметкой о вступлении в законную силу, свидетельство о смерти супруга либо решение суда о признании брака недействительным, объявления одного из супругов умершим или признания безвестно отсутствующим (для сверки);</w:t>
            </w:r>
            <w:r>
              <w:br/>
            </w:r>
            <w:r>
              <w:rPr>
                <w:rFonts w:ascii="Times New Roman"/>
                <w:b w:val="false"/>
                <w:i w:val="false"/>
                <w:color w:val="000000"/>
                <w:sz w:val="20"/>
              </w:rPr>
              <w:t>
</w:t>
            </w:r>
            <w:r>
              <w:rPr>
                <w:rFonts w:ascii="Times New Roman"/>
                <w:b w:val="false"/>
                <w:i w:val="false"/>
                <w:color w:val="000000"/>
                <w:sz w:val="20"/>
              </w:rPr>
              <w:t>6)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7) при необходимости сокращения или продления срока регистрации брака (супружества), установленного законодательством Республики Казахстан дополнительно представляется документ, подтверждающий основания сокращения или продления срока: справка врачебно-квалификационной комиссии о беременности, справка о состоянии здоровья, копия свидетельства о рождении ребенка, документы, подтверждающие другие особые обстоятельства.</w:t>
            </w:r>
            <w:r>
              <w:br/>
            </w:r>
            <w:r>
              <w:rPr>
                <w:rFonts w:ascii="Times New Roman"/>
                <w:b w:val="false"/>
                <w:i w:val="false"/>
                <w:color w:val="000000"/>
                <w:sz w:val="20"/>
              </w:rPr>
              <w:t>
</w:t>
            </w:r>
            <w:r>
              <w:rPr>
                <w:rFonts w:ascii="Times New Roman"/>
                <w:b w:val="false"/>
                <w:i w:val="false"/>
                <w:color w:val="000000"/>
                <w:sz w:val="20"/>
              </w:rPr>
              <w:t>Если в брак (супружество) вступают лица, не достигшие брачного возраста, дополнительно представляются:</w:t>
            </w:r>
            <w:r>
              <w:br/>
            </w:r>
            <w:r>
              <w:rPr>
                <w:rFonts w:ascii="Times New Roman"/>
                <w:b w:val="false"/>
                <w:i w:val="false"/>
                <w:color w:val="000000"/>
                <w:sz w:val="20"/>
              </w:rPr>
              <w:t>
</w:t>
            </w:r>
            <w:r>
              <w:rPr>
                <w:rFonts w:ascii="Times New Roman"/>
                <w:b w:val="false"/>
                <w:i w:val="false"/>
                <w:color w:val="000000"/>
                <w:sz w:val="20"/>
              </w:rPr>
              <w:t xml:space="preserve">1) заявление о снижении брачного (супружеского) возраста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подается родителями, либо опекунами (попечителями) с указанием причин, вызывающих необходимость снижения брачного (супружеского) возраста и приложением необходимых документов, указанных в настоящем стандарте государственной услуги;</w:t>
            </w:r>
            <w:r>
              <w:br/>
            </w:r>
            <w:r>
              <w:rPr>
                <w:rFonts w:ascii="Times New Roman"/>
                <w:b w:val="false"/>
                <w:i w:val="false"/>
                <w:color w:val="000000"/>
                <w:sz w:val="20"/>
              </w:rPr>
              <w:t>
</w:t>
            </w:r>
            <w:r>
              <w:rPr>
                <w:rFonts w:ascii="Times New Roman"/>
                <w:b w:val="false"/>
                <w:i w:val="false"/>
                <w:color w:val="000000"/>
                <w:sz w:val="20"/>
              </w:rPr>
              <w:t>2) документы, подтверждающие причины снижения брачного (супружеского) возраста (справка врачебно-квалификационной комиссии о беременности, копия свидетельства о рождении ребенка, копия свидетельства о рождении несовершеннолетнего родителя, копия свидетельства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w:t>
            </w:r>
            <w:r>
              <w:br/>
            </w:r>
            <w:r>
              <w:rPr>
                <w:rFonts w:ascii="Times New Roman"/>
                <w:b w:val="false"/>
                <w:i w:val="false"/>
                <w:color w:val="000000"/>
                <w:sz w:val="20"/>
              </w:rPr>
              <w:t>
</w:t>
            </w:r>
            <w:r>
              <w:rPr>
                <w:rFonts w:ascii="Times New Roman"/>
                <w:b w:val="false"/>
                <w:i w:val="false"/>
                <w:color w:val="000000"/>
                <w:sz w:val="20"/>
              </w:rPr>
              <w:t>3) согласие законных представителей лиц, вступающих в брак (супружество);</w:t>
            </w:r>
            <w:r>
              <w:br/>
            </w:r>
            <w:r>
              <w:rPr>
                <w:rFonts w:ascii="Times New Roman"/>
                <w:b w:val="false"/>
                <w:i w:val="false"/>
                <w:color w:val="000000"/>
                <w:sz w:val="20"/>
              </w:rPr>
              <w:t>
</w:t>
            </w:r>
            <w:r>
              <w:rPr>
                <w:rFonts w:ascii="Times New Roman"/>
                <w:b w:val="false"/>
                <w:i w:val="false"/>
                <w:color w:val="000000"/>
                <w:sz w:val="20"/>
              </w:rPr>
              <w:t>4) свидетельство о рождении несовершеннолетнего родителя, свидетельство о заключении брака/ расторжении брака родителей несовершеннолетнего, документы, удостоверяющие личность родителей несовершеннолетнего и самих несовершеннолетних граждан) (для сверки).</w:t>
            </w:r>
            <w:r>
              <w:br/>
            </w:r>
            <w:r>
              <w:rPr>
                <w:rFonts w:ascii="Times New Roman"/>
                <w:b w:val="false"/>
                <w:i w:val="false"/>
                <w:color w:val="000000"/>
                <w:sz w:val="20"/>
              </w:rPr>
              <w:t>
</w:t>
            </w:r>
            <w:r>
              <w:rPr>
                <w:rFonts w:ascii="Times New Roman"/>
                <w:b w:val="false"/>
                <w:i w:val="false"/>
                <w:color w:val="000000"/>
                <w:sz w:val="20"/>
              </w:rPr>
              <w:t>На портал (при первичной регистрации брака между гражданами Республики Казахстан):</w:t>
            </w:r>
            <w:r>
              <w:br/>
            </w:r>
            <w:r>
              <w:rPr>
                <w:rFonts w:ascii="Times New Roman"/>
                <w:b w:val="false"/>
                <w:i w:val="false"/>
                <w:color w:val="000000"/>
                <w:sz w:val="20"/>
              </w:rPr>
              <w:t>
</w:t>
            </w:r>
            <w:r>
              <w:rPr>
                <w:rFonts w:ascii="Times New Roman"/>
                <w:b w:val="false"/>
                <w:i w:val="false"/>
                <w:color w:val="000000"/>
                <w:sz w:val="20"/>
              </w:rPr>
              <w:t>1) электронное заявление о вступлении в брак (супружество), удостоверенное электронной цифровой подписью услугополучателей;</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 от 10 марта 2004 года).</w:t>
            </w:r>
            <w:r>
              <w:br/>
            </w: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bookmarkEnd w:id="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0"/>
              </w:rPr>
              <w:t>Главы 3</w:t>
            </w:r>
            <w:r>
              <w:rPr>
                <w:rFonts w:ascii="Times New Roman"/>
                <w:b w:val="false"/>
                <w:i w:val="false"/>
                <w:color w:val="000000"/>
                <w:sz w:val="20"/>
              </w:rPr>
              <w:t xml:space="preserve"> настоящих Правил.</w:t>
            </w:r>
          </w:p>
          <w:bookmarkEnd w:id="8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bookmarkEnd w:id="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актов гражданского состояния за </w:t>
            </w:r>
            <w:r>
              <w:br/>
            </w:r>
            <w:r>
              <w:rPr>
                <w:rFonts w:ascii="Times New Roman"/>
                <w:b w:val="false"/>
                <w:i w:val="false"/>
                <w:color w:val="000000"/>
                <w:sz w:val="20"/>
              </w:rPr>
              <w:t>рубежом</w:t>
            </w:r>
          </w:p>
        </w:tc>
      </w:tr>
    </w:tbl>
    <w:bookmarkStart w:name="z141" w:id="84"/>
    <w:p>
      <w:pPr>
        <w:spacing w:after="0"/>
        <w:ind w:left="0"/>
        <w:jc w:val="left"/>
      </w:pPr>
      <w:r>
        <w:rPr>
          <w:rFonts w:ascii="Times New Roman"/>
          <w:b/>
          <w:i w:val="false"/>
          <w:color w:val="000000"/>
        </w:rPr>
        <w:t xml:space="preserve"> Стандарт государственной услуги "Государственная регистрация расторжения брака (супружества) за рубежом"</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3"/>
        <w:gridCol w:w="105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5"/>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 – при регистрации расторжения брака (супружества) по взаимному согласию супругов, граждан РК, не имеющих несовершеннолетних детей.</w:t>
            </w:r>
          </w:p>
          <w:bookmarkEnd w:id="8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6"/>
          <w:p>
            <w:pPr>
              <w:spacing w:after="20"/>
              <w:ind w:left="20"/>
              <w:jc w:val="both"/>
            </w:pPr>
            <w:r>
              <w:rPr>
                <w:rFonts w:ascii="Times New Roman"/>
                <w:b w:val="false"/>
                <w:i w:val="false"/>
                <w:color w:val="000000"/>
                <w:sz w:val="20"/>
              </w:rPr>
              <w:t>
1) срок оказания – по истечении месячного срока со дня подачи совместного заявления физическими лицами (далее - услугополучатель);</w:t>
            </w:r>
            <w:r>
              <w:br/>
            </w:r>
            <w:r>
              <w:rPr>
                <w:rFonts w:ascii="Times New Roman"/>
                <w:b w:val="false"/>
                <w:i w:val="false"/>
                <w:color w:val="000000"/>
                <w:sz w:val="20"/>
              </w:rPr>
              <w:t>
</w:t>
            </w:r>
            <w:r>
              <w:rPr>
                <w:rFonts w:ascii="Times New Roman"/>
                <w:b w:val="false"/>
                <w:i w:val="false"/>
                <w:color w:val="000000"/>
                <w:sz w:val="20"/>
              </w:rPr>
              <w:t>2) государственная регистрация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осуществляется после сорокапятидневного срока со дня получения вторым супругом извещения от услугодателя, находящегося в заключении, либо опекуна недееспособного супруга или опекуна над имуществом признанного безвестно отсутствующего супруга;</w:t>
            </w:r>
            <w:r>
              <w:br/>
            </w:r>
            <w:r>
              <w:rPr>
                <w:rFonts w:ascii="Times New Roman"/>
                <w:b w:val="false"/>
                <w:i w:val="false"/>
                <w:color w:val="000000"/>
                <w:sz w:val="20"/>
              </w:rPr>
              <w:t>
3) при необходимости дополнительной проверки документов, установленных пунктом 8 настоящего стандарта государственной услуги, срок оказания услуги продлевается не более чем на 30 (тридцать) календарных дней, с уведомлением услугополучателя в течение 3 (трех) календарных дней с момента продления срока рассмотрения;</w:t>
            </w:r>
          </w:p>
          <w:bookmarkEnd w:id="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расторжении брака (супружества)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7"/>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под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8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8"/>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bookmarkEnd w:id="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9"/>
          <w:p>
            <w:pPr>
              <w:spacing w:after="20"/>
              <w:ind w:left="20"/>
              <w:jc w:val="both"/>
            </w:pPr>
            <w:r>
              <w:rPr>
                <w:rFonts w:ascii="Times New Roman"/>
                <w:b w:val="false"/>
                <w:i w:val="false"/>
                <w:color w:val="000000"/>
                <w:sz w:val="20"/>
              </w:rPr>
              <w:t>
Услугодателю:</w:t>
            </w:r>
            <w:r>
              <w:br/>
            </w:r>
            <w:r>
              <w:rPr>
                <w:rFonts w:ascii="Times New Roman"/>
                <w:b w:val="false"/>
                <w:i w:val="false"/>
                <w:color w:val="000000"/>
                <w:sz w:val="20"/>
              </w:rPr>
              <w:t>
</w:t>
            </w:r>
            <w:r>
              <w:rPr>
                <w:rFonts w:ascii="Times New Roman"/>
                <w:b w:val="false"/>
                <w:i w:val="false"/>
                <w:color w:val="000000"/>
                <w:sz w:val="20"/>
              </w:rPr>
              <w:t>Для регистрации расторжения брака (супружества) по взаимному согласию супругов, не имеющих несовершеннолетних детей:</w:t>
            </w:r>
            <w:r>
              <w:br/>
            </w:r>
            <w:r>
              <w:rPr>
                <w:rFonts w:ascii="Times New Roman"/>
                <w:b w:val="false"/>
                <w:i w:val="false"/>
                <w:color w:val="000000"/>
                <w:sz w:val="20"/>
              </w:rPr>
              <w:t>
</w:t>
            </w:r>
            <w:r>
              <w:rPr>
                <w:rFonts w:ascii="Times New Roman"/>
                <w:b w:val="false"/>
                <w:i w:val="false"/>
                <w:color w:val="000000"/>
                <w:sz w:val="20"/>
              </w:rPr>
              <w:t xml:space="preserve">1) заявление о государственной регистрации расторжения брака (супружества) согласно </w:t>
            </w:r>
            <w:r>
              <w:rPr>
                <w:rFonts w:ascii="Times New Roman"/>
                <w:b w:val="false"/>
                <w:i w:val="false"/>
                <w:color w:val="000000"/>
                <w:sz w:val="20"/>
              </w:rPr>
              <w:t>приложению 14</w:t>
            </w:r>
            <w:r>
              <w:rPr>
                <w:rFonts w:ascii="Times New Roman"/>
                <w:b w:val="false"/>
                <w:i w:val="false"/>
                <w:color w:val="000000"/>
                <w:sz w:val="20"/>
              </w:rPr>
              <w:t xml:space="preserve"> к Правилам оказания государственных услуг в сфере государственной регистрации актов гражданского состояния за рубежом (далее - Правила);</w:t>
            </w:r>
            <w:r>
              <w:br/>
            </w:r>
            <w:r>
              <w:rPr>
                <w:rFonts w:ascii="Times New Roman"/>
                <w:b w:val="false"/>
                <w:i w:val="false"/>
                <w:color w:val="000000"/>
                <w:sz w:val="20"/>
              </w:rPr>
              <w:t>
</w:t>
            </w:r>
            <w:r>
              <w:rPr>
                <w:rFonts w:ascii="Times New Roman"/>
                <w:b w:val="false"/>
                <w:i w:val="false"/>
                <w:color w:val="000000"/>
                <w:sz w:val="20"/>
              </w:rPr>
              <w:t>2) документы, удостоверяющие личность лиц, расторгающих брак (супружество) (для сверки);</w:t>
            </w:r>
            <w:r>
              <w:br/>
            </w: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w:t>
            </w:r>
            <w:r>
              <w:br/>
            </w:r>
            <w:r>
              <w:rPr>
                <w:rFonts w:ascii="Times New Roman"/>
                <w:b w:val="false"/>
                <w:i w:val="false"/>
                <w:color w:val="000000"/>
                <w:sz w:val="20"/>
              </w:rPr>
              <w:t>
</w:t>
            </w:r>
            <w:r>
              <w:rPr>
                <w:rFonts w:ascii="Times New Roman"/>
                <w:b w:val="false"/>
                <w:i w:val="false"/>
                <w:color w:val="000000"/>
                <w:sz w:val="20"/>
              </w:rPr>
              <w:t>4)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Для регистрации расторжения брака (супружества) на основании решения суда с лицами, признанными безвестно отсутствующими или недееспособными либо с лицами, осужденными за совершение преступления к лишению свободы на срок не менее трех лет:</w:t>
            </w:r>
            <w:r>
              <w:br/>
            </w:r>
            <w:r>
              <w:rPr>
                <w:rFonts w:ascii="Times New Roman"/>
                <w:b w:val="false"/>
                <w:i w:val="false"/>
                <w:color w:val="000000"/>
                <w:sz w:val="20"/>
              </w:rPr>
              <w:t>
</w:t>
            </w:r>
            <w:r>
              <w:rPr>
                <w:rFonts w:ascii="Times New Roman"/>
                <w:b w:val="false"/>
                <w:i w:val="false"/>
                <w:color w:val="000000"/>
                <w:sz w:val="20"/>
              </w:rPr>
              <w:t xml:space="preserve">1) заявление о регистрации расторжения брака (супружества) одного из супругов на основании вступившего в законную силу решения суда о признании супруга безвестно отсутствующим, недееспособным или ограниченно дееспособным, а также приговора суда об осуждении супруга за совершение преступления к лишению свободы на срок не менее трех лет согласно </w:t>
            </w:r>
            <w:r>
              <w:rPr>
                <w:rFonts w:ascii="Times New Roman"/>
                <w:b w:val="false"/>
                <w:i w:val="false"/>
                <w:color w:val="000000"/>
                <w:sz w:val="20"/>
              </w:rPr>
              <w:t>приложению 15</w:t>
            </w:r>
            <w:r>
              <w:rPr>
                <w:rFonts w:ascii="Times New Roman"/>
                <w:b w:val="false"/>
                <w:i w:val="false"/>
                <w:color w:val="000000"/>
                <w:sz w:val="20"/>
              </w:rPr>
              <w:t xml:space="preserve"> к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(для сверки);</w:t>
            </w:r>
            <w:r>
              <w:br/>
            </w:r>
            <w:r>
              <w:rPr>
                <w:rFonts w:ascii="Times New Roman"/>
                <w:b w:val="false"/>
                <w:i w:val="false"/>
                <w:color w:val="000000"/>
                <w:sz w:val="20"/>
              </w:rPr>
              <w:t>
</w:t>
            </w:r>
            <w:r>
              <w:rPr>
                <w:rFonts w:ascii="Times New Roman"/>
                <w:b w:val="false"/>
                <w:i w:val="false"/>
                <w:color w:val="000000"/>
                <w:sz w:val="20"/>
              </w:rPr>
              <w:t>3) вступившее в законную силу решения суда или приговора суда о признании супруга безвестно отсутствующим, либо недееспособным или приговор суда об осуждении супруга (-и) за совершение преступления к лишению свободы на срок не менее трех лет (для сверки);</w:t>
            </w:r>
            <w:r>
              <w:br/>
            </w:r>
            <w:r>
              <w:rPr>
                <w:rFonts w:ascii="Times New Roman"/>
                <w:b w:val="false"/>
                <w:i w:val="false"/>
                <w:color w:val="000000"/>
                <w:sz w:val="20"/>
              </w:rPr>
              <w:t>
</w:t>
            </w:r>
            <w:r>
              <w:rPr>
                <w:rFonts w:ascii="Times New Roman"/>
                <w:b w:val="false"/>
                <w:i w:val="false"/>
                <w:color w:val="000000"/>
                <w:sz w:val="20"/>
              </w:rPr>
              <w:t>4) свидетельство о заключении брака (супружества);</w:t>
            </w:r>
            <w:r>
              <w:br/>
            </w:r>
            <w:r>
              <w:rPr>
                <w:rFonts w:ascii="Times New Roman"/>
                <w:b w:val="false"/>
                <w:i w:val="false"/>
                <w:color w:val="000000"/>
                <w:sz w:val="20"/>
              </w:rPr>
              <w:t>
</w:t>
            </w:r>
            <w:r>
              <w:rPr>
                <w:rFonts w:ascii="Times New Roman"/>
                <w:b w:val="false"/>
                <w:i w:val="false"/>
                <w:color w:val="000000"/>
                <w:sz w:val="20"/>
              </w:rPr>
              <w:t>5)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На портал (при регистрации расторжения брака (супружества) по взаимному согласию супругов, граждан РК, не имеющих несовершеннолетних детей):</w:t>
            </w:r>
            <w:r>
              <w:br/>
            </w: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расторжения брака (супружества) с указанием сведений о регистрации актов гражданского состояния, зарегистрированных в Республике Казахстан, удостоверенное электронной цифровой подписью услугополучателей;</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 от 10 марта 2004 года).</w:t>
            </w:r>
            <w:r>
              <w:br/>
            </w: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bookmarkEnd w:id="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0"/>
              </w:rPr>
              <w:t>Главы 4</w:t>
            </w:r>
            <w:r>
              <w:rPr>
                <w:rFonts w:ascii="Times New Roman"/>
                <w:b w:val="false"/>
                <w:i w:val="false"/>
                <w:color w:val="000000"/>
                <w:sz w:val="20"/>
              </w:rPr>
              <w:t xml:space="preserve"> настоящих Правил.</w:t>
            </w:r>
          </w:p>
          <w:bookmarkEnd w:id="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1"/>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bookmarkEnd w:id="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актов гражданского состояния за </w:t>
            </w:r>
            <w:r>
              <w:br/>
            </w:r>
            <w:r>
              <w:rPr>
                <w:rFonts w:ascii="Times New Roman"/>
                <w:b w:val="false"/>
                <w:i w:val="false"/>
                <w:color w:val="000000"/>
                <w:sz w:val="20"/>
              </w:rPr>
              <w:t>рубежом</w:t>
            </w:r>
          </w:p>
        </w:tc>
      </w:tr>
    </w:tbl>
    <w:bookmarkStart w:name="z166" w:id="92"/>
    <w:p>
      <w:pPr>
        <w:spacing w:after="0"/>
        <w:ind w:left="0"/>
        <w:jc w:val="left"/>
      </w:pPr>
      <w:r>
        <w:rPr>
          <w:rFonts w:ascii="Times New Roman"/>
          <w:b/>
          <w:i w:val="false"/>
          <w:color w:val="000000"/>
        </w:rPr>
        <w:t xml:space="preserve"> Стандарт государственной услуги "Государственная регистрация перемены имени, отчества, фамилии за рубежом"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3"/>
        <w:gridCol w:w="105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3"/>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 – при присвоении добрачной фамилии в связи с раторжением брака (супружества).</w:t>
            </w:r>
          </w:p>
          <w:bookmarkEnd w:id="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4"/>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30 (тридцать) календарных дней, при необходимости проведения дополнительного изучения или проверки срок оказания услуги продлевается не более чем на 30 (тридцать) календарных дней.</w:t>
            </w:r>
            <w:r>
              <w:br/>
            </w:r>
            <w:r>
              <w:rPr>
                <w:rFonts w:ascii="Times New Roman"/>
                <w:b w:val="false"/>
                <w:i w:val="false"/>
                <w:color w:val="000000"/>
                <w:sz w:val="20"/>
              </w:rPr>
              <w:t>
При обращении на портал срок оказания государственной услуги составляет 5 (пять) рабочих дней.</w:t>
            </w:r>
          </w:p>
          <w:bookmarkEnd w:id="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5"/>
          <w:p>
            <w:pPr>
              <w:spacing w:after="20"/>
              <w:ind w:left="20"/>
              <w:jc w:val="both"/>
            </w:pPr>
            <w:r>
              <w:rPr>
                <w:rFonts w:ascii="Times New Roman"/>
                <w:b w:val="false"/>
                <w:i w:val="false"/>
                <w:color w:val="000000"/>
                <w:sz w:val="20"/>
              </w:rPr>
              <w:t xml:space="preserve">
Государственная услуга оказывается услугополучателям на платной основе по ставкам консульского сбора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0"/>
              </w:rPr>
              <w:t>приказом</w:t>
            </w:r>
            <w:r>
              <w:rPr>
                <w:rFonts w:ascii="Times New Roman"/>
                <w:b w:val="false"/>
                <w:i w:val="false"/>
                <w:color w:val="000000"/>
                <w:sz w:val="20"/>
              </w:rPr>
              <w:t xml:space="preserve"> Министра иностранных дел Республики Казахстан от 20 мая 2019 года № 11-1-4/227 "Об утверждении ставок консульского сбора за совершение консульских действий на территории иностранного государства" (зарегистрирован в Реестре государственной регистрации нормативных правовых актов под № 18702).</w:t>
            </w:r>
            <w:r>
              <w:br/>
            </w:r>
            <w:r>
              <w:rPr>
                <w:rFonts w:ascii="Times New Roman"/>
                <w:b w:val="false"/>
                <w:i w:val="false"/>
                <w:color w:val="000000"/>
                <w:sz w:val="20"/>
              </w:rPr>
              <w:t>
Оплата консульского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w:t>
            </w:r>
          </w:p>
          <w:bookmarkEnd w:id="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6"/>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bookmarkEnd w:id="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7"/>
          <w:p>
            <w:pPr>
              <w:spacing w:after="20"/>
              <w:ind w:left="20"/>
              <w:jc w:val="both"/>
            </w:pPr>
            <w:r>
              <w:rPr>
                <w:rFonts w:ascii="Times New Roman"/>
                <w:b w:val="false"/>
                <w:i w:val="false"/>
                <w:color w:val="000000"/>
                <w:sz w:val="20"/>
              </w:rPr>
              <w:t>
Услугодателю:</w:t>
            </w:r>
            <w:r>
              <w:br/>
            </w:r>
            <w:r>
              <w:rPr>
                <w:rFonts w:ascii="Times New Roman"/>
                <w:b w:val="false"/>
                <w:i w:val="false"/>
                <w:color w:val="000000"/>
                <w:sz w:val="20"/>
              </w:rPr>
              <w:t>
</w:t>
            </w:r>
            <w:r>
              <w:rPr>
                <w:rFonts w:ascii="Times New Roman"/>
                <w:b w:val="false"/>
                <w:i w:val="false"/>
                <w:color w:val="000000"/>
                <w:sz w:val="20"/>
              </w:rPr>
              <w:t>1) заявление о государственной регистрации перемены имени, отчества (при его наличии), фамилии согласно приложению 16 к Правилам оказания государственных услуг в сфере государственной регистрации актов гражданского состояния за рубежом (далее - Правила);</w:t>
            </w:r>
            <w:r>
              <w:br/>
            </w:r>
            <w:r>
              <w:rPr>
                <w:rFonts w:ascii="Times New Roman"/>
                <w:b w:val="false"/>
                <w:i w:val="false"/>
                <w:color w:val="000000"/>
                <w:sz w:val="20"/>
              </w:rPr>
              <w:t>
</w:t>
            </w:r>
            <w:r>
              <w:rPr>
                <w:rFonts w:ascii="Times New Roman"/>
                <w:b w:val="false"/>
                <w:i w:val="false"/>
                <w:color w:val="000000"/>
                <w:sz w:val="20"/>
              </w:rPr>
              <w:t>2) свидетельство о рождении услугополучателя (для сверки);</w:t>
            </w:r>
            <w:r>
              <w:br/>
            </w:r>
            <w:r>
              <w:rPr>
                <w:rFonts w:ascii="Times New Roman"/>
                <w:b w:val="false"/>
                <w:i w:val="false"/>
                <w:color w:val="000000"/>
                <w:sz w:val="20"/>
              </w:rPr>
              <w:t>
</w:t>
            </w:r>
            <w:r>
              <w:rPr>
                <w:rFonts w:ascii="Times New Roman"/>
                <w:b w:val="false"/>
                <w:i w:val="false"/>
                <w:color w:val="000000"/>
                <w:sz w:val="20"/>
              </w:rPr>
              <w:t>3) свидетельство о заключении брака (супружества), если услугополучатель состоит в браке (супружестве) (для сверки);</w:t>
            </w:r>
            <w:r>
              <w:br/>
            </w:r>
            <w:r>
              <w:rPr>
                <w:rFonts w:ascii="Times New Roman"/>
                <w:b w:val="false"/>
                <w:i w:val="false"/>
                <w:color w:val="000000"/>
                <w:sz w:val="20"/>
              </w:rPr>
              <w:t>
</w:t>
            </w:r>
            <w:r>
              <w:rPr>
                <w:rFonts w:ascii="Times New Roman"/>
                <w:b w:val="false"/>
                <w:i w:val="false"/>
                <w:color w:val="000000"/>
                <w:sz w:val="20"/>
              </w:rPr>
              <w:t>4) свидетельство о рождении ребенка, если у услугополучателя имеются несовершеннолетние дети (для сверки);</w:t>
            </w:r>
            <w:r>
              <w:br/>
            </w:r>
            <w:r>
              <w:rPr>
                <w:rFonts w:ascii="Times New Roman"/>
                <w:b w:val="false"/>
                <w:i w:val="false"/>
                <w:color w:val="000000"/>
                <w:sz w:val="20"/>
              </w:rPr>
              <w:t>
</w:t>
            </w:r>
            <w:r>
              <w:rPr>
                <w:rFonts w:ascii="Times New Roman"/>
                <w:b w:val="false"/>
                <w:i w:val="false"/>
                <w:color w:val="000000"/>
                <w:sz w:val="20"/>
              </w:rPr>
              <w:t>5) решение суда об усыновлении (либо свидетельство об усыновлении), либо свидетельство об установлении отцовства, если таковые были зарегистрированы регистрирующими органами (для сверки);</w:t>
            </w:r>
            <w:r>
              <w:br/>
            </w:r>
            <w:r>
              <w:rPr>
                <w:rFonts w:ascii="Times New Roman"/>
                <w:b w:val="false"/>
                <w:i w:val="false"/>
                <w:color w:val="000000"/>
                <w:sz w:val="20"/>
              </w:rPr>
              <w:t>
</w:t>
            </w:r>
            <w:r>
              <w:rPr>
                <w:rFonts w:ascii="Times New Roman"/>
                <w:b w:val="false"/>
                <w:i w:val="false"/>
                <w:color w:val="000000"/>
                <w:sz w:val="20"/>
              </w:rPr>
              <w:t>6) свидетельство о расторжении брака (супружества), если услугополучатель ходатайствует о присвоении ему добрачной фамилии в связи с расторжением брака (супружества) (для сверки);</w:t>
            </w:r>
            <w:r>
              <w:br/>
            </w:r>
            <w:r>
              <w:rPr>
                <w:rFonts w:ascii="Times New Roman"/>
                <w:b w:val="false"/>
                <w:i w:val="false"/>
                <w:color w:val="000000"/>
                <w:sz w:val="20"/>
              </w:rPr>
              <w:t>
</w:t>
            </w:r>
            <w:r>
              <w:rPr>
                <w:rFonts w:ascii="Times New Roman"/>
                <w:b w:val="false"/>
                <w:i w:val="false"/>
                <w:color w:val="000000"/>
                <w:sz w:val="20"/>
              </w:rPr>
              <w:t>7) две фотографии услугополучателя размером 3х4 см.;</w:t>
            </w:r>
            <w:r>
              <w:br/>
            </w:r>
            <w:r>
              <w:rPr>
                <w:rFonts w:ascii="Times New Roman"/>
                <w:b w:val="false"/>
                <w:i w:val="false"/>
                <w:color w:val="000000"/>
                <w:sz w:val="20"/>
              </w:rPr>
              <w:t>
</w:t>
            </w:r>
            <w:r>
              <w:rPr>
                <w:rFonts w:ascii="Times New Roman"/>
                <w:b w:val="false"/>
                <w:i w:val="false"/>
                <w:color w:val="000000"/>
                <w:sz w:val="20"/>
              </w:rPr>
              <w:t>8) подробная автобиография услугополучателя, написанная им собственноручно с объяснением причин перемены имени, отчества (при его наличии) и фамилии;</w:t>
            </w:r>
            <w:r>
              <w:br/>
            </w:r>
            <w:r>
              <w:rPr>
                <w:rFonts w:ascii="Times New Roman"/>
                <w:b w:val="false"/>
                <w:i w:val="false"/>
                <w:color w:val="000000"/>
                <w:sz w:val="20"/>
              </w:rPr>
              <w:t>
</w:t>
            </w:r>
            <w:r>
              <w:rPr>
                <w:rFonts w:ascii="Times New Roman"/>
                <w:b w:val="false"/>
                <w:i w:val="false"/>
                <w:color w:val="000000"/>
                <w:sz w:val="20"/>
              </w:rPr>
              <w:t>9) удостоверение личности либо паспорт гражданина Республики Казахстан (военнослужащим – документ, удостоверяющий личность, а лицам, достигшим шестнадцатилетнего возраста и не получившим паспорта – свидетельство о рождении) (для сверки), для иностранных граждан паспорт иностранного образца (для сверки) с нотариально заверенным переводом на государственный либо русский язык;</w:t>
            </w:r>
            <w:r>
              <w:br/>
            </w:r>
            <w:r>
              <w:rPr>
                <w:rFonts w:ascii="Times New Roman"/>
                <w:b w:val="false"/>
                <w:i w:val="false"/>
                <w:color w:val="000000"/>
                <w:sz w:val="20"/>
              </w:rPr>
              <w:t>
</w:t>
            </w:r>
            <w:r>
              <w:rPr>
                <w:rFonts w:ascii="Times New Roman"/>
                <w:b w:val="false"/>
                <w:i w:val="false"/>
                <w:color w:val="000000"/>
                <w:sz w:val="20"/>
              </w:rPr>
              <w:t>10) оригинал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11) в случае необходимости услугодателем истребуются дополнительные документы, подтверждающие причины, в связи с которыми услугополучатель просит переменить имя, отчество (при его наличии), фамилию.</w:t>
            </w:r>
            <w:r>
              <w:br/>
            </w:r>
            <w:r>
              <w:rPr>
                <w:rFonts w:ascii="Times New Roman"/>
                <w:b w:val="false"/>
                <w:i w:val="false"/>
                <w:color w:val="000000"/>
                <w:sz w:val="20"/>
              </w:rPr>
              <w:t>
</w:t>
            </w:r>
            <w:r>
              <w:rPr>
                <w:rFonts w:ascii="Times New Roman"/>
                <w:b w:val="false"/>
                <w:i w:val="false"/>
                <w:color w:val="000000"/>
                <w:sz w:val="20"/>
              </w:rPr>
              <w:t>На портал (при присвоении добрачной фамилии в связи с расторжением брака (супружества)):</w:t>
            </w:r>
            <w:r>
              <w:br/>
            </w: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перемены имени, отчества (при его наличии), фамилии, с указанием сведений о регистрации актов гражданского состояния, зарегистрированных в Республике Казахстан, удостоверенное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документа, подтверждающего оплату консульского сбора.</w:t>
            </w:r>
            <w:r>
              <w:br/>
            </w: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 от 10 марта 2004 года).</w:t>
            </w:r>
            <w:r>
              <w:br/>
            </w: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bookmarkEnd w:id="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Главы 5 настоящих Правил.</w:t>
            </w:r>
          </w:p>
          <w:bookmarkEnd w:id="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bookmarkEnd w:id="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государственных услуг в сфере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актов гражданского состояния за </w:t>
            </w:r>
            <w:r>
              <w:br/>
            </w:r>
            <w:r>
              <w:rPr>
                <w:rFonts w:ascii="Times New Roman"/>
                <w:b w:val="false"/>
                <w:i w:val="false"/>
                <w:color w:val="000000"/>
                <w:sz w:val="20"/>
              </w:rPr>
              <w:t>рубежом</w:t>
            </w:r>
          </w:p>
        </w:tc>
      </w:tr>
    </w:tbl>
    <w:bookmarkStart w:name="z190" w:id="100"/>
    <w:p>
      <w:pPr>
        <w:spacing w:after="0"/>
        <w:ind w:left="0"/>
        <w:jc w:val="left"/>
      </w:pPr>
      <w:r>
        <w:rPr>
          <w:rFonts w:ascii="Times New Roman"/>
          <w:b/>
          <w:i w:val="false"/>
          <w:color w:val="000000"/>
        </w:rPr>
        <w:t xml:space="preserve"> Стандарт государственной услуги "Государственная регистрация смерти за рубежом"</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3"/>
        <w:gridCol w:w="1051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Загранучреждения Республики Казахстан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1"/>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www.egov.kz (далее – портал).</w:t>
            </w:r>
          </w:p>
          <w:bookmarkEnd w:id="1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со дня сдачи пакета документов физическим лицом (далее – услугополучатель) – 3 (три) рабочих дня услугодателю, и 1 (один) рабочий день при подаче заявления через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смерти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2"/>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документов осуществляется услугодателем с 09.30 до 12.30 часов, а выдача результатов оказания государственной услуги с 16.00 до 17.00 часов. Среда – не приемный день.</w:t>
            </w:r>
            <w:r>
              <w:br/>
            </w: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bookmarkEnd w:id="1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3"/>
          <w:p>
            <w:pPr>
              <w:spacing w:after="20"/>
              <w:ind w:left="20"/>
              <w:jc w:val="both"/>
            </w:pPr>
            <w:r>
              <w:rPr>
                <w:rFonts w:ascii="Times New Roman"/>
                <w:b w:val="false"/>
                <w:i w:val="false"/>
                <w:color w:val="000000"/>
                <w:sz w:val="20"/>
              </w:rPr>
              <w:t>
Услугодателю:</w:t>
            </w:r>
            <w:r>
              <w:br/>
            </w:r>
            <w:r>
              <w:rPr>
                <w:rFonts w:ascii="Times New Roman"/>
                <w:b w:val="false"/>
                <w:i w:val="false"/>
                <w:color w:val="000000"/>
                <w:sz w:val="20"/>
              </w:rPr>
              <w:t>
</w:t>
            </w:r>
            <w:r>
              <w:rPr>
                <w:rFonts w:ascii="Times New Roman"/>
                <w:b w:val="false"/>
                <w:i w:val="false"/>
                <w:color w:val="000000"/>
                <w:sz w:val="20"/>
              </w:rPr>
              <w:t xml:space="preserve">1) заявление о государственной регистрации смерти согласно </w:t>
            </w:r>
            <w:r>
              <w:rPr>
                <w:rFonts w:ascii="Times New Roman"/>
                <w:b w:val="false"/>
                <w:i w:val="false"/>
                <w:color w:val="000000"/>
                <w:sz w:val="20"/>
              </w:rPr>
              <w:t>приложению 18</w:t>
            </w:r>
            <w:r>
              <w:rPr>
                <w:rFonts w:ascii="Times New Roman"/>
                <w:b w:val="false"/>
                <w:i w:val="false"/>
                <w:color w:val="000000"/>
                <w:sz w:val="20"/>
              </w:rPr>
              <w:t xml:space="preserve"> к Правилам оказания государственных услуг в сфере государственной регистрации актов гражданского состояния за рубежом (далее - Правила);</w:t>
            </w:r>
            <w:r>
              <w:br/>
            </w:r>
            <w:r>
              <w:rPr>
                <w:rFonts w:ascii="Times New Roman"/>
                <w:b w:val="false"/>
                <w:i w:val="false"/>
                <w:color w:val="000000"/>
                <w:sz w:val="20"/>
              </w:rPr>
              <w:t>
</w:t>
            </w:r>
            <w:r>
              <w:rPr>
                <w:rFonts w:ascii="Times New Roman"/>
                <w:b w:val="false"/>
                <w:i w:val="false"/>
                <w:color w:val="000000"/>
                <w:sz w:val="20"/>
              </w:rPr>
              <w:t>2) документ установленной формы о смерти, выданный медицинской организацией либо решение суда об установлении факта смерти или об объявлении лица умершим (для сверки);</w:t>
            </w:r>
            <w:r>
              <w:br/>
            </w:r>
            <w:r>
              <w:rPr>
                <w:rFonts w:ascii="Times New Roman"/>
                <w:b w:val="false"/>
                <w:i w:val="false"/>
                <w:color w:val="000000"/>
                <w:sz w:val="20"/>
              </w:rPr>
              <w:t>
</w:t>
            </w:r>
            <w:r>
              <w:rPr>
                <w:rFonts w:ascii="Times New Roman"/>
                <w:b w:val="false"/>
                <w:i w:val="false"/>
                <w:color w:val="000000"/>
                <w:sz w:val="20"/>
              </w:rPr>
              <w:t>3) паспорт гражданина Республики Казахстан, удостоверение личности умершего (при его наличии, в случае отсутствия удостоверения личности умершего в заявлении должны быть указаны причины);</w:t>
            </w:r>
            <w:r>
              <w:br/>
            </w:r>
            <w:r>
              <w:rPr>
                <w:rFonts w:ascii="Times New Roman"/>
                <w:b w:val="false"/>
                <w:i w:val="false"/>
                <w:color w:val="000000"/>
                <w:sz w:val="20"/>
              </w:rPr>
              <w:t>
</w:t>
            </w:r>
            <w:r>
              <w:rPr>
                <w:rFonts w:ascii="Times New Roman"/>
                <w:b w:val="false"/>
                <w:i w:val="false"/>
                <w:color w:val="000000"/>
                <w:sz w:val="20"/>
              </w:rPr>
              <w:t>4) нотариально удостоверенная доверенность, в случае обращения представителя услугополучателя;</w:t>
            </w:r>
            <w:r>
              <w:br/>
            </w:r>
            <w:r>
              <w:rPr>
                <w:rFonts w:ascii="Times New Roman"/>
                <w:b w:val="false"/>
                <w:i w:val="false"/>
                <w:color w:val="000000"/>
                <w:sz w:val="20"/>
              </w:rPr>
              <w:t>
</w:t>
            </w:r>
            <w:r>
              <w:rPr>
                <w:rFonts w:ascii="Times New Roman"/>
                <w:b w:val="false"/>
                <w:i w:val="false"/>
                <w:color w:val="000000"/>
                <w:sz w:val="20"/>
              </w:rPr>
              <w:t>5) военный билет умершего (при его наличии);</w:t>
            </w:r>
            <w:r>
              <w:br/>
            </w:r>
            <w:r>
              <w:rPr>
                <w:rFonts w:ascii="Times New Roman"/>
                <w:b w:val="false"/>
                <w:i w:val="false"/>
                <w:color w:val="000000"/>
                <w:sz w:val="20"/>
              </w:rPr>
              <w:t>
</w:t>
            </w:r>
            <w:r>
              <w:rPr>
                <w:rFonts w:ascii="Times New Roman"/>
                <w:b w:val="false"/>
                <w:i w:val="false"/>
                <w:color w:val="000000"/>
                <w:sz w:val="20"/>
              </w:rPr>
              <w:t>6) при необходимости документ, подтверждающий близкое родство (для сверки).</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электронное заявление о государственной регистрации смерти, удостоверенное электронной цифровой подписью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документа, установленной формы о смерти, выданной медицинской организацией, либо решение суда об установлении факта смерти или об объявлении лица умершим;</w:t>
            </w:r>
            <w:r>
              <w:br/>
            </w:r>
            <w:r>
              <w:rPr>
                <w:rFonts w:ascii="Times New Roman"/>
                <w:b w:val="false"/>
                <w:i w:val="false"/>
                <w:color w:val="000000"/>
                <w:sz w:val="20"/>
              </w:rPr>
              <w:t>
</w:t>
            </w:r>
            <w:r>
              <w:rPr>
                <w:rFonts w:ascii="Times New Roman"/>
                <w:b w:val="false"/>
                <w:i w:val="false"/>
                <w:color w:val="000000"/>
                <w:sz w:val="20"/>
              </w:rPr>
              <w:t>3) сведения о данных документе, удостоверяющем личность и военном билете умершего (при его наличии оригинал сдается в загранучреждение, в случае отсутствия документа, удостоверяющего личность умершего, в заявлении должны быть указаны причины);</w:t>
            </w:r>
            <w:r>
              <w:br/>
            </w:r>
            <w:r>
              <w:rPr>
                <w:rFonts w:ascii="Times New Roman"/>
                <w:b w:val="false"/>
                <w:i w:val="false"/>
                <w:color w:val="000000"/>
                <w:sz w:val="20"/>
              </w:rPr>
              <w:t>
</w:t>
            </w:r>
            <w:r>
              <w:rPr>
                <w:rFonts w:ascii="Times New Roman"/>
                <w:b w:val="false"/>
                <w:i w:val="false"/>
                <w:color w:val="000000"/>
                <w:sz w:val="20"/>
              </w:rPr>
              <w:t>4) при необходимости электронная копия документа, подтверждающего близкое родство.</w:t>
            </w:r>
            <w:r>
              <w:br/>
            </w:r>
            <w:r>
              <w:rPr>
                <w:rFonts w:ascii="Times New Roman"/>
                <w:b w:val="false"/>
                <w:i w:val="false"/>
                <w:color w:val="000000"/>
                <w:sz w:val="20"/>
              </w:rPr>
              <w:t>
</w:t>
            </w:r>
            <w:r>
              <w:rPr>
                <w:rFonts w:ascii="Times New Roman"/>
                <w:b w:val="false"/>
                <w:i w:val="false"/>
                <w:color w:val="000000"/>
                <w:sz w:val="20"/>
              </w:rPr>
              <w:t>Документы, которые выданы или засвидетельствованы компетентным учреждением иностранного государства либо специально на то уполномоченным лицом, в пределах его компетенции и по установленной форме скрепленные гербовой печатью иностранного государства, принимаются только после прохождения процедуры специального удостоверения (легализации либо апостилирования) (не требуется для стран-участниц Конвенции о правовой помощи и правовых отношениях по гражданским, семейным и уголовным делам, совершенной в городе Минск 22 января 1993 года, ратифицированной постановлением Верховного Совета Республики Казахстан от 31 марта 1993 года и Конвенции о правовой помощи и правовых отношениях по гражданским, семейным и уголовным делам, совершенной в городе Кишинев 7 октября 2002 года, ратифицированной Законом Республики Казахстан от 10 марта 2004 года).</w:t>
            </w:r>
            <w:r>
              <w:br/>
            </w:r>
            <w:r>
              <w:rPr>
                <w:rFonts w:ascii="Times New Roman"/>
                <w:b w:val="false"/>
                <w:i w:val="false"/>
                <w:color w:val="000000"/>
                <w:sz w:val="20"/>
              </w:rPr>
              <w:t>
Документы, выданные за пределами Республики Казахстан, на языке соответствующего иностранного государства подлежат переводу на государственный или русский язык.</w:t>
            </w:r>
          </w:p>
          <w:bookmarkEnd w:id="1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w:t>
            </w:r>
            <w:r>
              <w:rPr>
                <w:rFonts w:ascii="Times New Roman"/>
                <w:b w:val="false"/>
                <w:i w:val="false"/>
                <w:color w:val="000000"/>
                <w:sz w:val="20"/>
              </w:rPr>
              <w:t>Главы 6</w:t>
            </w:r>
            <w:r>
              <w:rPr>
                <w:rFonts w:ascii="Times New Roman"/>
                <w:b w:val="false"/>
                <w:i w:val="false"/>
                <w:color w:val="000000"/>
                <w:sz w:val="20"/>
              </w:rPr>
              <w:t xml:space="preserve"> настоящих Правил.</w:t>
            </w:r>
          </w:p>
          <w:bookmarkEnd w:id="10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5"/>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 ресурсе www.gov.kz., раздел "Государственные услуги", единого контакт-центра по вопросам оказания государственных услуг: 1414, 8 800 080 7777.</w:t>
            </w:r>
          </w:p>
          <w:bookmarkEnd w:id="10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