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5e80" w14:textId="80b5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апреля 2021 года № 217. Зарегистрирован в Министерстве юстиции Республики Казахстан 19 апреля 2021 года № 22561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обороны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217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обороны Республики Казахстан,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августа 2017 года № 404 "Об утверждении Правил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Казахстан" (зарегистрирован в Реестре государственной регистрации нормативных правовых актов под № 15643, опубликован 16 октября 2017 года в Эталонном контрольном банке нормативных правовых актов Республики Казахстан):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Выплата денег за перевозку собственного имущества в пределах Республики Казахстан производится: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воинской части, в которой военнослужащий состоит на денежном довольствии или в местном органе военного управления, в котором лицо, уволенное с воинской службы, поставлено на воинский учет;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двух месяцев со дня издания приказа командира воинской части, руководителя местного органа военного управления, кроме случаев перевозок, осуществленных в четвертом квартале года, которые оплачиваются в первом квартале следующего финансового года.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члены семьи являются военнослужащими, выплата денег производится одному из них по их выбору.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 основании которых издан приказ командира воинской части, руководителя местного органа военного управления о выплате денег за перевозку собственного имущества, подшиваются в дело по воинским перевозкам и подлежат хранению в течение пяти лет.";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Выплата денег военнослужащим за перевозку собственного имущества за пределы и из-за пределов Республики Казахстан не производится.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военных учебных заведений (далее – ВУЗы) выплата денег за перевозку собственного имущества в пределах Республики Казахстан при назначении их к новому месту службы, если это связано с переездом в другую местность, производится в следующем порядке: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окончившим иностранные ВУЗы с присвоением им первого воинского звания офицерского состава – от пункта дислокации Министерства обороны Республики Казахстан до нового места службы;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окончившим ВУЗы Вооруженных Сил Республики Казахстан с присвоением им первого воинского звания офицерского состава – от пункта дислокации военного учебного заведения до нового места службы;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окончившим иностранные ВУЗы по программам послевузовского образования и Национальный университет обороны имени Первого Президента Республики Казахстан – Елбасы – от пункта дислокации Национального университета обороны имени Первого Президента Республики Казахстан – Елбасы до нового места службы.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представление выписки из приказа об убытии военнослужащего, предусмотренной подпунктом 2) пункта 2 настоящих Правил, не требуется.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обучавшимся в ВУЗах Вооруженных Сил Республики Казахстан и иностранных государств по дистанционной или заочной форме обучения, а также по программам дополнительного образования (повышение квалификации, переподготовка, курсовая подготовка, усовершенствование, специализация и интернатура) выплата денег за перевозку собственного имущества не производится.".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августа 2017 года № 406 "Об утверждении Правил предоставления военнослужащим и членам их семей права на проезд за счет государства на воздушном транспорте" (зарегистрирован в Реестре государственной регистрации нормативных правовых актов под № 15659, опубликован 13 октября 2017 года в Эталонном контрольном банке нормативных правовых актов Республики Казахстан):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военнослужащим и членам их семей права на проезд за счет государства на воздушном транспорте,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Проезд военнослужащих при зачислении военнослужащего в иностранное учебное заведение, реализующего программы послевузовского образования и по его окончании, а также при направлении уполномоченным органом в иностранные учебные заведения по программам дополнительного образования (повышение квалификации, переподготовка, курсовая подготовка, усовершенствование, специализация и интернатура) осуществляется за счет государства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 и оплаты воинских перевозок в Вооруженных Силах Республики Казахстан, утвержденных приказом Министра обороны Республики Казахстан от 8 августа 2017 года № 428 (зарегистрирован в Реестре государственной регистрации нормативных правовых актов под № 15676).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багажа и ручной клади военнослужащих и членов их семей при зачислении военнослужащего в иностранное военное учебное заведение и по его окончании осуществляется за счет государства в пределах разрешенного веса багажа и ручной клади, включенных авиаперевозчиком в стоимость проездного документа (билета) по тарифу экономического класса.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перевозку дополнительного багажа и ручной клади, превышающих разрешенный вес производится за личные средства военнослужащих, при этом данные расходы возмещению за счет государства не подлежат. Проезд военнослужащих и членов их семей на обучение в иностранные военные учебные заведения и обратно выполняется органами военных сообщений по заявкам структурного подразделения Министерства обороны Республики Казахстан, ответственного за военное образование.";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Оплата расходов за приобретение военнослужащими и членами их семей проездных документов (билетов) для проезда на воздушном транспорте из личных средств в случаях, когда настоящими Правилами проезд предусмотрен за счет государства (далее – оплата расходов за проезд), производится: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тенге по курсу, установленному Национальным банком Республики Казахстан на дату приобретения проездных документов (билетов);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воинской части, в которой военнослужащий состоит на денежном довольствии;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двух месяцев со дня издания приказа командира воинской части об оплате расходов за проезд, кроме случаев проезда, осуществленных в четвертом квартале года, которые оплачиваются в первом квартале следующего финансового года.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командира воинской части об оплате расходов за проезд издается при представлении военнослужащим рапорта, оригиналов проездных документов (билетов) и посадочных талонов.";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Документы, на основании которых издан приказ командира воинской части об оплате расходов за проезд, подшиваются в дело по воинским перевозкам и подлежат хранению в течение пяти лет.".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8 августа 2017 года № 428 "Об утверждении Правил оформления и оплаты воинских перевозок в Вооруженных Силах Республики Казахстан" (зарегистрирован в Реестре государственной регистрации нормативных правовых актов под № 15676, опубликован 17 октября 2017 года в Эталонном контрольном банке нормативных правовых актов Республики Казахстан):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оплаты воинских перевозок в Вооруженных Силах Республики Казахстан,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настоящих Правилах используются следующие определения: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воинский эшелон – организованная для перевозки в одном поезде, на одном судне воинская часть, одно или несколько подразделений;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воинский транспорт – единовременная отправка воинских грузов в количестве одного или более вагонов, контейнеров;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воинская команда – группа военнослужащих в количестве двух и более человек, следующая к месту назначения с военным имуществом (в том числе с оружием и боеприпасами) или без него;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семьи военнослужащего – супруга (супруг), совместные или одного из супругов несовершеннолетние дети (усыновленные, находящиеся на иждивении или под опекой), дети (усыновленные, находящиеся на иждивении или под опекой) и дети супруга (супруги), обучающиеся в организациях образования по очной форме обучения, в возрасте до двадцати трех лет, дети-инвалиды (усыновленные, находящиеся на иждивении или под опекой), и дети-инвалиды супруга (супруги), ставшие инвалидами до восемнадцати лет, родители, находящиеся на иждивении военнослужащего;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воинское требование (воинский перевозочный документ) – бланк строгого учета по форме, согласно приложения 1 к настоящим Правилам, предназначенный для оформления воинских перевозок и сопутствующих услуг (работ) на железнодорожном транспорте (далее – воинские требования форм 1, 2 и 3);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оправдательный документ – документ, удостоверяющий факт приобретения проездного документа (билета) или совершения перевозки груза, грузобагажа, при этом оправдательными документами являются: по воинскому требованию формы 1 - проездной документ (билет), по воинскому требованию формы 2 - квитанция о приеме груза к перевозке, по воинскому требованию формы 3 - грузобагажная квитанция.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воинским пассажирам относятся: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командование ВС РК (высший командный состав);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военнослужащие, проходящие воинскую службу по призыву и по контракту;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курсанты и кадеты военных учебных заведений (военных факультетов);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семей военнослужащих;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 гражданского персонала ВС РК;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лица, уволенные с воинской службы (за исключением уволенных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16 февраля 2012 года "О воинской службе и статусе военнослужащих").";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Воинским пассажирам определяются следующие условия проезда: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 транспорте: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высшему командованию ВС РК (высшему командному составу) и членам их семей – в спальных вагонах и вагонах класса "Бизнес" любой категории поезда;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по контракту, лицам, уволенным с воинской службы (за исключением уволенных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аттестации), членам их семей, гражданскому персоналу ВС РК – в купейных вагонах и вагонах класса "Турист" любой категории поезда (действие настоящего подпункта распространяется на лиц, уволенных с воинской службы после 13 июня 2017 года);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по призыву, курсантам, кадетам, а также военнообязанным, призванным на воинские сборы и лицам, уволенным с воинской службы по призыву, воинских сборов – в плацкартных вагонах любой категории поезда, а в случаях отсутствия необходимого количества мест в плацкартных вагонах – в купейных вагонах и вагонах класса "Турист" по согласованию с командованием органов военных сообщений;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внутреннем водном транспорте: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высшему командованию ВС РК (высшему командному составу), военнослужащим по контракту, лицам, уволенным с воинской службы (за исключением уволенных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аттестации), членам их семей, гражданскому персоналу ВС РК – в каютах 1 категории (действие настоящего подпункта распространяется на лиц, уволенных с воинской службы после 13 июня 2017 года);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по призыву, курсантам, кадетам, а также военнообязанным, призванным на воинские сборы и лицам, уволенным с воинской службы по призыву, воинских сборов – в каютах 2 категории;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автомобильном транспорте – в автобусах любой комфортабельности.";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Оплата воинских перевозок осуществляется: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 транспорте – по воинским требованиям форм 1, 2 и 3, а также за безналичный или наличный расчет;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воздушном, автомобильном и внутреннем водном транспорте – за безналичный или наличный расчет.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за воинские перевозки по воинским требованиям и за безналичный расчет, а также оплата услуг по бронированию и резервированию мест производится централизовано за счет средств республиканского бюджета в соответствии с заключенными в рамках законодательства договорами (контрактами) с организациями на видах транспорта, одновременно с ними оплачиваются дополнительные сборы за услуги, связанные с выполнением воинских перевозок.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приобретения воинским пассажиром проездных документов (билетов) за личные средства в случаях, когда проезд предусмотрен за счет государства, такие расходы подлежат последующей оплате, за исключением: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со срочной воинской службы и воинских сборов;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самовольного оставления расположения воинской части, ареста или осуждения.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оплате за счет государства расходы за проезд по маршрутам регулярных городских (сельских), пригородных и внутрирайонных автомобильных перевозок, перевозок такси и городским рельсовым транспортом (метрополитен, трамваи, легкорельсовый и монорельсовый транспорт), а также на личном автотранспорте.";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Оплата расходов за проезд в случаях, когда настоящими Правилами проезд предусмотрен за счет государства, производится: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воинской части, в которой воинский пассажир состоит на денежном довольствии или местном органе военного управления, в котором состоит на воинском учете;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двух месяцев со дня издания приказа командира воинской части, руководителя местного органа военного управления, кроме случаев проезда, осуществленных в четвертом квартале года, которые оплачиваются в первом квартале следующего финансового года.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 основании которых издан приказ командира воинской части, руководителя местного органа военного управления об оплате расходов за проезд подшиваются в дело по воинским перевозкам и подлежат хранению в течение пяти лет. По истечению срока хранения, но не ранее проверки законности оплаты расходов за проезд, дело по воинским перевозкам уничтожается установленным порядком.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Оформление воинских перевозок по воинским требованиям производится билетными (товарными, багажными) кассами при наличии записи военных комендантов комендатур военных сообщений (далее – военных комендантов) на каждом бланке воинского требования "к оформлению", заверенной штампом.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проезда воинских пассажиров по воинским требованиям производится по кратчайшему маршруту, при отсутствии железнодорожного сообщения в требуемом направлении оформление производится по маршруту, согласованному с командованием органов военных сообщений.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в данной местности комендатуры военных сообщений (далее – комендатуры), оформление осуществляется билетными (товарными, багажными) кассами после согласования с военным комендантом по средствам связи.";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Исправления в воинских требованиях осуществляются только военными комендантами на станции отправления или в пути следования в случаях обнаружения: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расхождений не более двух букв, за исключением заглавных в фамилии воинских пассажиров, указанных в воинских требованиях, а также наличия или отсутствия инициалов – после сверки указанных данных с данными документов, удостоверяющих личность воинского пассажира;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указания вместо названий станций названия населенных пунктов или неверного указания названий станций;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неверного количества указанных платных воинских пассажиров;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указания вместо кратчайшего маршрута более протяженного.";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Замена (выдача) воинских требований в пути следования осуществляется только военными комендантами, а при их отсутствии в данном населенном пункте, руководителями местных органов военного управления с письменного разрешения (по телеграмме) командования органов военных сообщений.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воинскими частями воинских требований для оформления проезда военнослужащих, не состоящих у них на денежном довольствии осуществляется только по письменным указаниям высшего командования, согласованным с командованием органов военных сообщений.";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Замененные воинские требования остаются в комендатуре (местном органе военного управления) и подшиваются в дело по воинским перевозкам.";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Местные органы военного управления обеспечивают прибытие сопровождающих в комендатуры не позднее одних суток до времени отправления команды для оформления проездных документов (билетов) и инструктажа.";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Проезд военнослужащих при направлении уполномоченным органом на курсовую подготовку, семинары, повышение квалификации, переподготовку, усовершенствование и специализацию, а также для прохождения интернатуры в организациях Республики Казахстан, осуществляется по воинским требованиям, при этом в строке воинского требования "цель перевозки" указывается "к месту обучения.";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Воинские требования форм 1, 2 и 3 предназначены: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воинское требование формы 1 – для оформления проездных документов (билетов) воинского пассажира, воинской команды в поездах любой категории и сопутствующих услуг;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воинское требование формы 2 – для оформления перевозок воинских эшелонов, воинских транспортов, воинских грузов, подвижных учреждений МО РК, а также сопутствующих и дополнительных услуг, в том числе по обслуживанию и сопровождению пассажирских вагонов собственности МО РК;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воинское требование формы 3 – для оформления перевозок воинских грузов (военного имущества) багажом и грузобагажом.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Бланки воинских требований изготавливаются по заявке командования органов военных сообщений на Банкнотной фабрике Национального Банка Республики Казахстан.";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Проверки учета, хранения, законности выдачи воинских требований, оплаты за счет государства расходов за проезд и выплаты денег за перевозку собственного имущества (далее – проверки) проводятся представителями органов военных сообщений на основании годового Плана проверок, утвержденного первым заместителем Министра обороны – начальником Генерального штаба ВС РК (далее – НГШ ВС РК) по предписаниям, выданным командованием органов военных сообщений с составлением актов.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воинских частях, где на денежном довольствии состоят должностные лица высшего командования (высший командный состав) и в военных учебных заведениях, проверки проводятся представителями органов военных сообщений совместно с представителями органов внутреннего аудита МО РК.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Командование органов военных сообщений назначает внеплановые проверки в случаях: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информации о фактах утраты, хищения или недостачи бланков воинских требований;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закрытии лицевого счета воинской части, местного органа военного управления;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предстоящего расформирования, переформирования, приема, сдачи дел и должности командирами воинских частей, руководителями местных органов военного управления с включением представителей органов военных сообщений в составы соответствующих комиссий.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финансового года командование органов военных сообщений представляет в адрес НГШ ВС РК доклад о выявленных нарушениях, а в случаях выявления в ходе проверки фактов утраты, хищения или незаконной оплаты за счет государства расходов за проезд – немедленно.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Бланками воинских требований снабжаются воинские части, местные органы военного управления, содержащиеся за счет республиканского бюджета и имеющие лицевой счет на снабжение бланками воинских требований.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Лицевой счет на снабжение воинской части, местного органа военного управления бланками воинских требований присваивает командование органов военных сообщений.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Снабжение бланками воинских требований осуществляется командованием органов военных сообщений по обоснованным заявкам воинских частей, местных органов военного управления в соответствии с данными о годовом обороте.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снабжении бланками воинских требований командование органов военных сообщений проводит с представителями воинских частей, местных органов военного управления сверку учетных и бухгалтерских данных.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бланков воинских требований между воинскими частями, местными органами военного управления производится на основании нарядов, выданных командованием органов военных сообщений.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воинскими частями, местными органами военного управления своих подчиненных подразделений бланками воинских требований не допускается.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Для проверки и оприходования бланков воинских требований командир воинской части, местного органа военного управления привлекает внутреннюю проверочную комиссию.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проверочная комиссия производит полистную проверку бланков воинских требований, по результатам проверки и оприходования составляет акт оприходования с указанием серий, номеров и количества бланков воинских требований.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оприходования утверждается командиром воинской части, руководителем местного органа военного управления и один экземпляр его подшивается в дело по воинским перевозкам.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случаях расформирования, переформирования или закрытия лицевого счета воинской части, местного органа военного управления корешки использованных воинских требований с оправдательными документами, неиспользованные и испорченные бланки воинских требований, а также дела по воинским перевозкам после проверки их представителями органов военных сообщений: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истекшими сроками хранения – списываются с учета и уничтожаются с составлением акта уничтожения воинских требований по форме, согласно приложению 5 к настоящим Правилам (далее – акт уничтожения воинских требований);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не истекшими сроками хранения – направляются для дальнейшего хранения в финансовое подразделение вышестоящего органа военного управления.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случаях, указанных в пункте 111 настоящих Правил, не начатые книжки бланков воинских требований установленным порядком направляются в адрес командования органов военных сообщений.";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По состоянию на 31 декабря отчетного года ответственные за получение, учет, хранение и выдачу воинских требований производят в книге учета движения бланков воинских требований, следующие отметки: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остаток бланков воинских требований на 1 января отчетного года, по сериям и номерам;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поступило бланков воинских требований в течение отчетного года, по сериям и номерам;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израсходовано бланков воинских требований за отчетный год, в том числе испорчено, по сериям и номерам;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бланков воинских требований на конец отчетного года, по сериям и номерам.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движению бланков воинских требований по форме, согласно приложению 7 к настоящим Правилам, представляется ежегодно в адрес командования органов военных сообщений.";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"122. Корешки использованных воинских требований с оправдательными документами, неиспользованные и испорченные бланки воинских требований хранятся в таком же порядке в течение пяти лет со дня выдачи последнего бланка из соответствующей книжки.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истечению срока хранения, но не ранее проверки их представителями органов военных сообщений списываются с учета и уничтожаются внутренней проверочной комиссией с составлением акта уничтожения воинских требований.";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"127. При утрате, хищении или недостаче бланков воинских требований командир воинской части: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информирует командование органов военных сообщений, своих прямых начальников и органы военной полиции гарнизона о факте утраты, хищения или недостаче с указанием серий и номеров утраченных бланков воинских требований;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служебное расследование и принимает необходимые меры к розыску утраченных бланков воинских требований;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результатах служебного расследования и мерах, принятых к розыску утраченных бланков воинских требований, докладывает своим прямым начальникам и информирует командование органов военных сообщений.";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В строке "Лицевой счет №___" проставляется номер лицевого счета, присвоенный командованием органов военных сообщений.";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"149. В строке "Лицевой счет №___" проставляется номер лицевого счета, присвоенный командованием органов военных сообщений.";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"163. В строке "Лицевой счет №___" проставляется номер лицевого счета, присвоенный командованием органов военных сообщений.".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