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b4df" w14:textId="2a5b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оценке служебной деятельности специализированных организаций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апреля 2021 года № 218. Зарегистрирован в Министерстве юстиции Республики Казахстан 21 апреля 2021 года № 22573. Утратил силу приказом Министра обороны Республики Казахстан от 20 сентября 2022 года № 809.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20.09.2022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19-88)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Министерстве обороны Республики Казахстан, утвержденного постановлением Правительства Республики Казахстан от 16 августа 2001 года № 1074,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служебной деятельности специализированных организаций Министерства обороны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оценке служебной деятельности специализированных организаций Министерства обороны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оценке служебной деятельности специализированных организаций Министерства обороны Республики Казахстан (далее – специализированные организаций) детализирует механизм проведения оценки служебной деятельности специализированных организаций.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служебной деятельности специализированных организаций включает в себя: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учебной работы;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подготовки военно-технических специалистов (далее – ВТС) и военнообученного резерва;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оценка специализированных организаций.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Оценка служебной деятельности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Состояние учебной работы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Состояние учебной работы проверяется в учебном отделе специализированных организаций и оценивается по следующим показателям: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полнота, своевременность и качество разработки документов планирования и организации учебной работы;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индивидуальной подготовленности преподавательского состава филиалов специализированных организаций;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проведения учебной работы;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подготовки ВТС и военнообученного резерва;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учебной материально-технической базы филиалов специализированных организаций.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Полнота, своевременность и качество разработки документов планирования учебной работы устанавливаются на основе изучения разрабатываемых в учебном отделе управления специализированных организаций приказов, планирующих документов, установленных перечнем форм планирующих, учетных документов по организации учебного процесса специализированных организаций.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учебного процесса проверяется по документам планирования, учета и в ходе учебных занятий. При этом изучается степень выполнения программы подготовки, структурно-логическая последовательность прохождения тем изучаемых предметов обучения, учебная нагрузка преподавательского состава и еҰ соответствие установленным нормам, организация и эффективность контроля учебных занятий руководством специализированных организаций.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Полнота, своевременность и качество разработки документов планирования и организации учебной работы оцениваются: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планирующие документы разработаны и в наличии, тематические планы по каждому предмету обучения соответствуют квалификационным требованиям, предъявляемым к выпускникам и программам подготовки ВТС и военнообученного резерва. Определяется взаимосвязь планируемых задач и анализа деятельности. Планируемые мероприятия направлены на своевременное решение поставленных задач;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наличии, программа подготовки ВТС и военнообученного резерва соответствует квалификационным требованиям, предъявляемым к выпускникам и тематические планы по каждому предмету обучения соответствуют программе подготовки ВТС и военнообученного резерва. Отмечается выполнение запланированных мероприятий и достижение поставленных задач;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мероприятий, или программа подготовки ВТС и военнообученного резерва не в полной мере соответствует квалификационным требованиям, предъявляемым к выпускникам, или тематические планы по предметам обучения не в полной мере соответствуют программе подготовки ВТС и военнообученного резерва. Несвоевременно и недостаточно эффективно осуществляется контроль за выполнением запланированных мероприятий;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 или программа подготовки ВТС и военнообученного резерва не соответствует квалификационным требованиям, предъявляемым к выпускникам, или тематические планы по предметам обучения не соответствуют программе подготовки ВТС и военнообученного резерва. Не осуществляется контроль за своевременным и качественным исполнением поставленных задач.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Уровень индивидуальной подготовленности преподавательского состава проверяется в ходе проведения ими теоретических и практических занятий с обучаемыми, а также, путҰм проведения с ними контрольных занятий (упражнений) и тестирования в целях установления уровня их компетентности (теоретических знаний, практических навыков и умений).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проверки качества индивидуальной подготовленности преподавателей, они проверяются по тем предметам обучения, по которым они ведут учебные занятия. Качество проведения учебных занятий преподавательским составом проверяется и оценивается не менее чем у 50 % преподавателей.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оценке качества проведения учебного занятия преподавателем учитывается (определяется):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организации и методики проведения учебного занятия требованиям программы подготовки;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как обучаемым передаются теоретические знания, формируются необходимые для них практические навыки и совершенствуются их умения в ходе проведения учебного занятия;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личная подготовка преподавателя к проведению учебного занятия, правильность и доходчивость изложения материала, эффективность использования учебного времени;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учебного занятия и интенсивность его использования в ходе занятия;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умение применять технические средства обучения;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умение преподавателя установить обратную связь с обучаемыми, а также, дисциплина и активность обучаемых на занятии.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преподавателей проводится в классах, на строевом плацу, в поле, на автодроме, на территории учебных центров и войсковых стрельбищ, на автомобильной и другой технике, автомобильных и других тренажерах, средствах электронно-вычислительной техники.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выполнению упражнений стрельб и (или) вождению машин привлекаются преподаватели, которые проводят учебные занятия по предмету обучения "Огневая подготовка" и (или) предмету "Вождение", а также мастера обучения вождению машин.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индивидуальной подготовленности преподавательского состава оценивается: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проверяемый показал глубокие и твердые знания программного материала, быстро и правильно отвечал на вопросы, уверенно выполнял установленные нормативы, выполнил упражнение стрельб и (или) вождения машин на "отлично";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проверяемый твердо знает программный материал, грамотно, без ошибок его излагает, правильно применяет полученные знания при ответах на вопросы, имеет прочные навыки в выполнении установленных нормативов, выполнил упражнение стрельб и (или) вождения машин на "отлично" или "хорошо";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проверяемый имеет знания только основного материала, требует в отдельных случаях дополнительных (наводящих) вопросов для полного ответа на поставленный вопрос, допускает неточности при ответе, не достаточно уверенно выполняет нормативы, выполнил упражнение стрельб и (или) вождения машин на положительную оценку;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проверяемый допускает грубые ошибки при ответе на поставленные вопросы, не может применить полученные знания на практике, не выполняет на оценку "удовлетворительно" установленные нормативы, не выполнил упражнение стрельб и (или) вождения машин.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Общая оценка специализированных организаций за подготовленность преподавательского состава определяется на основании общих индивидуальных оценок, полученных каждым преподавателем, и выставляется: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90 % преподавателей по проверенным дисциплинам получили положительные оценки, из них 50 % "отлично";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не менее 80 % преподавателей получили положительные оценки, из них не менее 50% "отлично" и "хорошо";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не менее 70 % преподавателей по проверенным дисциплинам получили положительные оценки;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полученные результаты не отвечают требованиям на оценку "удовлетворительно".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Качество проведения учебной работы оценивается: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план-графики прохождения программы обучения, расписания учебных занятий и графики очерҰдности обучения практическому вождению машин (работы на агрегатах) выполняются своевременно и качественно; обеспечена полная взаимная согласованность документов планирования и учета учебной работы, не менее 80% проверенных учебных занятий оценено на "отлично" и "хорошо";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план-графики прохождения программы обучения, расписания учебных занятий и графики очерҰдности обучения практическому вождению машин (работы на агрегатах) выполняются своевременно, а имеющиеся недостатки не оказывают влияния на качество подготовки специалистов, в целом, достигнута взаимная согласованность документов планирования и учета учебной работы; не менее 70 % проверенных учебных занятий оценено на "хорошо" и "удовлетворительно";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план-графики прохождения программы обучения, расписания учебных занятий и графики очерҰдности обучения практическому вождению машин (работы на агрегатах) выполняются, но имеются срывы или нарушения сроков выполнения занятий, мероприятий и работ по погодным условиям (чрезмерный снежный покров и низкий температурный режим в зимний период или в распутицу в осенне-весенний период) или различным организационным и техническим причинам, которые в целом, не повлияли на качество подготовки специалистов; имеется взаимная согласованность документов планирования и учета учебной работы, при наличии некоторых ошибок и просчҰтов, которые не повлияли на качество подготовки специалистов, не менее 60 % проверенных учебных занятий оценено не ниже "удовлетворительно";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не выполнены требования на оценку "удовлетворительно".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Качество подготовки ВТС и военнообученного резерва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Качество подготовки ВТС и военнообученного резерва оценивается по результатам проверки уровня индивидуальной подготовленности обучаемых.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уровня индивидуальной подготовленности обучаемых включает оценку их теоретической и практической подготовленности по предметам программы обучения в объеме пройденного учебного материала.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индивидуальной подготовленности обучаемого оценивается: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обучаемый по проверенным предметам обучения получил не менее 50% оценок "отлично", а остальные – "хорошо" или "зачтено";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обучаемый по проверенным предметам обучения получил не менее 50% оценок "отлично" и "хорошо", а остальные – "удовлетворительно";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обучаемый по проверенным предметам обучения получил не менее 70% положительных оценок;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не выполняются требования на оценку "удовлетворительно".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Общая оценка специализированных организаций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Общая оценка за учебную работу специализированных организаций выставляется на: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состояние планирования и организации учебной работы оценено на "отлично", уровень качества подготовки военно-технических специалистов и/или военно-обученного резерва оценҰн не ниже "хорошо";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состояние планирования и организации учебной работы оценено не ниже "хорошо", уровень качества подготовки военно-технических специалистов и/или военно-обученного резерва оценҰн не ниже "удовлетворительно";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все критерии проверки оценены положительно;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не выполнены требования на оценку "удовлетворительно".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Общая оценка деятельности складывается из оценок за все проверенные специализированные организаций и выставляется на: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если не менее 50 % проверенных специализированных организаций оценены на "отлично", при условии, что состояние планирования и организации учебной работы оценено на "отлично";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если не менее 50 % проверенных специализированных организаций оценены на "хорошо" и "отлично", при условии, что состояние планирования и организации учебной работы оценено на "хорошо";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если 70 % проверенных специализированных организаций получили положительные оценки, при условии, что состояние учебной работы оценено на "удовлетворительно";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если 30 % проверенных специализированных организаций оценены на "неудовлетворительно".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