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c4e3" w14:textId="6e1c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26 февраля 2014 года № 77 "Об утверждении знаков различия органов военной полиции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апреля 2021 года № 220. Зарегистрирован в Министерстве юстиции Республики Казахстан 21 апреля 2021 года № 22575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26 февраля 2014 года № 77 "Об утверждении знаков различия органов военной полиции Вооруженных Сил Республики Казахстан" (зарегистрирован в Реестре государственной регистрации нормативных правовых актов под № 9295, опубликован 15 апреля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знаках различия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военной полиции Вооруженных Сил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знакам различия органов военной полиции Вооруженных Сил Республики Казахстан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довести до должностных лиц, в части их касающейся.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Персонифицированный знак органов военной полиции</w:t>
      </w:r>
      <w:r>
        <w:br/>
      </w:r>
      <w:r>
        <w:rPr>
          <w:rFonts w:ascii="Times New Roman"/>
          <w:b/>
          <w:i w:val="false"/>
          <w:color w:val="000000"/>
        </w:rPr>
        <w:t>Вооруженных Сил Республики Казахстан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Органы военной полиции Алматинского регионального,</w:t>
      </w:r>
      <w:r>
        <w:br/>
      </w:r>
      <w:r>
        <w:rPr>
          <w:rFonts w:ascii="Times New Roman"/>
          <w:b/>
          <w:i w:val="false"/>
          <w:color w:val="000000"/>
        </w:rPr>
        <w:t>Талдыкорганского, Капшагайского и Сарыозекского гарнизонов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2644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Органы военной полиции Актауского, Актюбинского и Атырауского гарнизонов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4930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Органы военной полиции Таразского, Шымкентского и Гвардейского гарнизонов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683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Органы военной полиции Карагандинского и Балхашского гарнизонов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7089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Органы военной полиции Семейского регионального, Аягузского,</w:t>
      </w:r>
      <w:r>
        <w:br/>
      </w:r>
      <w:r>
        <w:rPr>
          <w:rFonts w:ascii="Times New Roman"/>
          <w:b/>
          <w:i w:val="false"/>
          <w:color w:val="000000"/>
        </w:rPr>
        <w:t>Ушаральского и Усть-Каменогорского гарнизонов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6327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220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знакам различия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Органы военной полиции Акмолинского регионального и Костанайского гарнизонов,</w:t>
      </w:r>
      <w:r>
        <w:br/>
      </w:r>
      <w:r>
        <w:rPr>
          <w:rFonts w:ascii="Times New Roman"/>
          <w:b/>
          <w:i w:val="false"/>
          <w:color w:val="000000"/>
        </w:rPr>
        <w:t>по обеспечению режима и безопасности (МО РК) и Центра подготовки специалистов военной полиции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