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936f" w14:textId="4859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образования и науки Республики Казахстан</w:t>
      </w:r>
    </w:p>
    <w:p>
      <w:pPr>
        <w:spacing w:after="0"/>
        <w:ind w:left="0"/>
        <w:jc w:val="both"/>
      </w:pPr>
      <w:r>
        <w:rPr>
          <w:rFonts w:ascii="Times New Roman"/>
          <w:b w:val="false"/>
          <w:i w:val="false"/>
          <w:color w:val="000000"/>
          <w:sz w:val="28"/>
        </w:rPr>
        <w:t>Приказ Министра образования и науки Республики Казахстан от 6 мая 2021 года № 207. Зарегистрирован в Министерстве юстиции Республики Казахстан 12 мая 2021 года № 22744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образования и науки Республики Казахстан, в которые вносятся изменения и дополнение.</w:t>
      </w:r>
    </w:p>
    <w:bookmarkEnd w:id="1"/>
    <w:bookmarkStart w:name="z6" w:id="2"/>
    <w:p>
      <w:pPr>
        <w:spacing w:after="0"/>
        <w:ind w:left="0"/>
        <w:jc w:val="both"/>
      </w:pPr>
      <w:r>
        <w:rPr>
          <w:rFonts w:ascii="Times New Roman"/>
          <w:b w:val="false"/>
          <w:i w:val="false"/>
          <w:color w:val="000000"/>
          <w:sz w:val="28"/>
        </w:rPr>
        <w:t>
      2. Юридическому департаменту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2021 года № 207</w:t>
            </w:r>
          </w:p>
        </w:tc>
      </w:tr>
    </w:tbl>
    <w:bookmarkStart w:name="z14" w:id="8"/>
    <w:p>
      <w:pPr>
        <w:spacing w:after="0"/>
        <w:ind w:left="0"/>
        <w:jc w:val="left"/>
      </w:pPr>
      <w:r>
        <w:rPr>
          <w:rFonts w:ascii="Times New Roman"/>
          <w:b/>
          <w:i w:val="false"/>
          <w:color w:val="000000"/>
        </w:rPr>
        <w:t xml:space="preserve"> Перечень некоторых приказов Министра образования и науки Республики Казахстан, в которые вносятся изменения и дополнение</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ноября 2007 года № 583 "Об утверждении Правил организации и осуществления учебно-методической и научно-методической работы" (зарегистрирован в Реестре государственной регистрации нормативных правовых актов Республики Казахстан под № 5036, опубликован 1 февраля 2008 года в газете "Юридическая газета" № 16 (1416)) следующее изменение:</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осуществления учебно-методической и научно-методической работы, утвержденных указанным приказом:</w:t>
      </w:r>
    </w:p>
    <w:bookmarkEnd w:id="10"/>
    <w:bookmarkStart w:name="z17" w:id="11"/>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9</w:t>
      </w:r>
      <w:r>
        <w:rPr>
          <w:rFonts w:ascii="Times New Roman"/>
          <w:b w:val="false"/>
          <w:i w:val="false"/>
          <w:color w:val="000000"/>
          <w:sz w:val="28"/>
        </w:rPr>
        <w:t xml:space="preserve"> изложить в новой редакции:</w:t>
      </w:r>
    </w:p>
    <w:bookmarkEnd w:id="11"/>
    <w:bookmarkStart w:name="z18" w:id="12"/>
    <w:p>
      <w:pPr>
        <w:spacing w:after="0"/>
        <w:ind w:left="0"/>
        <w:jc w:val="both"/>
      </w:pPr>
      <w:r>
        <w:rPr>
          <w:rFonts w:ascii="Times New Roman"/>
          <w:b w:val="false"/>
          <w:i w:val="false"/>
          <w:color w:val="000000"/>
          <w:sz w:val="28"/>
        </w:rPr>
        <w:t>
      "7) разработка и внедрение учебно-методической и научно-методической документации по новым технологиям обучения, в том числе по кредитной технологии и дистанционного обучения;".</w:t>
      </w:r>
    </w:p>
    <w:bookmarkEnd w:id="12"/>
    <w:bookmarkStart w:name="z19" w:id="1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Республики Казахстан под № 5191, опубликован в газете "Юридическая газета" от 30 мая 2008 года № 81 (1481) следующие изменения:</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новой редакции:</w:t>
      </w:r>
    </w:p>
    <w:bookmarkStart w:name="z22" w:id="15"/>
    <w:p>
      <w:pPr>
        <w:spacing w:after="0"/>
        <w:ind w:left="0"/>
        <w:jc w:val="both"/>
      </w:pPr>
      <w:r>
        <w:rPr>
          <w:rFonts w:ascii="Times New Roman"/>
          <w:b w:val="false"/>
          <w:i w:val="false"/>
          <w:color w:val="000000"/>
          <w:sz w:val="28"/>
        </w:rPr>
        <w:t>
      "20-1. В случаях карантина, чрезвычайных ситуаций социального, природного и техногенного характера СОР и СОЧ организуется путем дистанционного обучения.";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52-1</w:t>
      </w:r>
      <w:r>
        <w:rPr>
          <w:rFonts w:ascii="Times New Roman"/>
          <w:b w:val="false"/>
          <w:i w:val="false"/>
          <w:color w:val="000000"/>
          <w:sz w:val="28"/>
        </w:rPr>
        <w:t xml:space="preserve"> изложить в новой редакции:</w:t>
      </w:r>
    </w:p>
    <w:bookmarkStart w:name="z24" w:id="16"/>
    <w:p>
      <w:pPr>
        <w:spacing w:after="0"/>
        <w:ind w:left="0"/>
        <w:jc w:val="both"/>
      </w:pPr>
      <w:r>
        <w:rPr>
          <w:rFonts w:ascii="Times New Roman"/>
          <w:b w:val="false"/>
          <w:i w:val="false"/>
          <w:color w:val="000000"/>
          <w:sz w:val="28"/>
        </w:rPr>
        <w:t xml:space="preserve">
      "52-1. В случаях карантина, чрезвычайных ситуаций социального, природного и техногенного характера дети, обучающися в форме экстерната в соответствии </w:t>
      </w:r>
      <w:r>
        <w:rPr>
          <w:rFonts w:ascii="Times New Roman"/>
          <w:b w:val="false"/>
          <w:i w:val="false"/>
          <w:color w:val="000000"/>
          <w:sz w:val="28"/>
        </w:rPr>
        <w:t>Правилами</w:t>
      </w:r>
      <w:r>
        <w:rPr>
          <w:rFonts w:ascii="Times New Roman"/>
          <w:b w:val="false"/>
          <w:i w:val="false"/>
          <w:color w:val="000000"/>
          <w:sz w:val="28"/>
        </w:rPr>
        <w:t xml:space="preserve"> обучения в форме экстерната, утвержденными приказом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под № 13110) сдают итоговый выпускной экзамен в форме СОЧ путем дистанционного обучения.";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53-1</w:t>
      </w:r>
      <w:r>
        <w:rPr>
          <w:rFonts w:ascii="Times New Roman"/>
          <w:b w:val="false"/>
          <w:i w:val="false"/>
          <w:color w:val="000000"/>
          <w:sz w:val="28"/>
        </w:rPr>
        <w:t xml:space="preserve"> изложить в новой редакции:</w:t>
      </w:r>
    </w:p>
    <w:bookmarkStart w:name="z26" w:id="17"/>
    <w:p>
      <w:pPr>
        <w:spacing w:after="0"/>
        <w:ind w:left="0"/>
        <w:jc w:val="both"/>
      </w:pPr>
      <w:r>
        <w:rPr>
          <w:rFonts w:ascii="Times New Roman"/>
          <w:b w:val="false"/>
          <w:i w:val="false"/>
          <w:color w:val="000000"/>
          <w:sz w:val="28"/>
        </w:rPr>
        <w:t>
      "53-1. В случаях карантина, чрезвычайных ситуаций социального, природного и техногенного характера для выпускников 9 (10) и 11 (12) классов, выежающих за границу для поступления на учебу или на постоянное место жительство при предъявлении подтверждающих документов, организуются итоговые выпускные экзамены или государственные выпускные экзамены путем дистанционного обучения, не ранее, чем за 2 месяца до окончания учебного года.";</w:t>
      </w:r>
    </w:p>
    <w:bookmarkEnd w:id="17"/>
    <w:bookmarkStart w:name="z27"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w:t>
      </w:r>
      <w:r>
        <w:rPr>
          <w:rFonts w:ascii="Times New Roman"/>
          <w:b w:val="false"/>
          <w:i w:val="false"/>
          <w:color w:val="000000"/>
          <w:sz w:val="28"/>
        </w:rPr>
        <w:t>х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9" w:id="19"/>
    <w:p>
      <w:pPr>
        <w:spacing w:after="0"/>
        <w:ind w:left="0"/>
        <w:jc w:val="both"/>
      </w:pPr>
      <w:r>
        <w:rPr>
          <w:rFonts w:ascii="Times New Roman"/>
          <w:b w:val="false"/>
          <w:i w:val="false"/>
          <w:color w:val="000000"/>
          <w:sz w:val="28"/>
        </w:rPr>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19"/>
    <w:bookmarkStart w:name="z30" w:id="20"/>
    <w:p>
      <w:pPr>
        <w:spacing w:after="0"/>
        <w:ind w:left="0"/>
        <w:jc w:val="both"/>
      </w:pPr>
      <w:r>
        <w:rPr>
          <w:rFonts w:ascii="Times New Roman"/>
          <w:b w:val="false"/>
          <w:i w:val="false"/>
          <w:color w:val="000000"/>
          <w:sz w:val="28"/>
        </w:rPr>
        <w:t>
      Текущий контроль по дисциплинам и (или) модулям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bookmarkEnd w:id="20"/>
    <w:bookmarkStart w:name="z31" w:id="21"/>
    <w:p>
      <w:pPr>
        <w:spacing w:after="0"/>
        <w:ind w:left="0"/>
        <w:jc w:val="both"/>
      </w:pPr>
      <w:r>
        <w:rPr>
          <w:rFonts w:ascii="Times New Roman"/>
          <w:b w:val="false"/>
          <w:i w:val="false"/>
          <w:color w:val="000000"/>
          <w:sz w:val="28"/>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bookmarkEnd w:id="21"/>
    <w:bookmarkStart w:name="z32" w:id="22"/>
    <w:p>
      <w:pPr>
        <w:spacing w:after="0"/>
        <w:ind w:left="0"/>
        <w:jc w:val="both"/>
      </w:pPr>
      <w:r>
        <w:rPr>
          <w:rFonts w:ascii="Times New Roman"/>
          <w:b w:val="false"/>
          <w:i w:val="false"/>
          <w:color w:val="000000"/>
          <w:sz w:val="28"/>
        </w:rPr>
        <w:t>
      Проведение текущего контроля успеваемости обучающихся путем дистанционного обучения (далее – ДО) осуществляется посредством:</w:t>
      </w:r>
    </w:p>
    <w:bookmarkEnd w:id="22"/>
    <w:bookmarkStart w:name="z33" w:id="23"/>
    <w:p>
      <w:pPr>
        <w:spacing w:after="0"/>
        <w:ind w:left="0"/>
        <w:jc w:val="both"/>
      </w:pPr>
      <w:r>
        <w:rPr>
          <w:rFonts w:ascii="Times New Roman"/>
          <w:b w:val="false"/>
          <w:i w:val="false"/>
          <w:color w:val="000000"/>
          <w:sz w:val="28"/>
        </w:rPr>
        <w:t>
      1) прямого общения обучающегося и преподавателя в режиме онлайн или офлайн с использованием телекоммуникационных средств;</w:t>
      </w:r>
    </w:p>
    <w:bookmarkEnd w:id="23"/>
    <w:bookmarkStart w:name="z34" w:id="24"/>
    <w:p>
      <w:pPr>
        <w:spacing w:after="0"/>
        <w:ind w:left="0"/>
        <w:jc w:val="both"/>
      </w:pPr>
      <w:r>
        <w:rPr>
          <w:rFonts w:ascii="Times New Roman"/>
          <w:b w:val="false"/>
          <w:i w:val="false"/>
          <w:color w:val="000000"/>
          <w:sz w:val="28"/>
        </w:rPr>
        <w:t>
      2) автоматизированных тестирующих комплексов;</w:t>
      </w:r>
    </w:p>
    <w:bookmarkEnd w:id="24"/>
    <w:bookmarkStart w:name="z35" w:id="25"/>
    <w:p>
      <w:pPr>
        <w:spacing w:after="0"/>
        <w:ind w:left="0"/>
        <w:jc w:val="both"/>
      </w:pPr>
      <w:r>
        <w:rPr>
          <w:rFonts w:ascii="Times New Roman"/>
          <w:b w:val="false"/>
          <w:i w:val="false"/>
          <w:color w:val="000000"/>
          <w:sz w:val="28"/>
        </w:rPr>
        <w:t>
      3) проверки индивидуальных заданий (выдача заданий на электронную почту обучающихся, мессенджеры).</w:t>
      </w:r>
    </w:p>
    <w:bookmarkEnd w:id="25"/>
    <w:bookmarkStart w:name="z36" w:id="26"/>
    <w:p>
      <w:pPr>
        <w:spacing w:after="0"/>
        <w:ind w:left="0"/>
        <w:jc w:val="both"/>
      </w:pPr>
      <w:r>
        <w:rPr>
          <w:rFonts w:ascii="Times New Roman"/>
          <w:b w:val="false"/>
          <w:i w:val="false"/>
          <w:color w:val="000000"/>
          <w:sz w:val="28"/>
        </w:rPr>
        <w:t>
      Формы проведения текущего контроля успеваемости обучающихся определяет педагог с учетом цели, содержания учебного материала.";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38" w:id="27"/>
    <w:p>
      <w:pPr>
        <w:spacing w:after="0"/>
        <w:ind w:left="0"/>
        <w:jc w:val="both"/>
      </w:pPr>
      <w:r>
        <w:rPr>
          <w:rFonts w:ascii="Times New Roman"/>
          <w:b w:val="false"/>
          <w:i w:val="false"/>
          <w:color w:val="000000"/>
          <w:sz w:val="28"/>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bookmarkEnd w:id="27"/>
    <w:bookmarkStart w:name="z39" w:id="28"/>
    <w:p>
      <w:pPr>
        <w:spacing w:after="0"/>
        <w:ind w:left="0"/>
        <w:jc w:val="both"/>
      </w:pPr>
      <w:r>
        <w:rPr>
          <w:rFonts w:ascii="Times New Roman"/>
          <w:b w:val="false"/>
          <w:i w:val="false"/>
          <w:color w:val="000000"/>
          <w:sz w:val="28"/>
        </w:rPr>
        <w:t>
      При проведении промежуточной аттестации путем ДО используются следующие формы:</w:t>
      </w:r>
    </w:p>
    <w:bookmarkEnd w:id="28"/>
    <w:bookmarkStart w:name="z40" w:id="29"/>
    <w:p>
      <w:pPr>
        <w:spacing w:after="0"/>
        <w:ind w:left="0"/>
        <w:jc w:val="both"/>
      </w:pPr>
      <w:r>
        <w:rPr>
          <w:rFonts w:ascii="Times New Roman"/>
          <w:b w:val="false"/>
          <w:i w:val="false"/>
          <w:color w:val="000000"/>
          <w:sz w:val="28"/>
        </w:rPr>
        <w:t>
      1) тестирование с использованием автоматизированных тестовых систем с возможностью ограничения времени выполнения задания;</w:t>
      </w:r>
    </w:p>
    <w:bookmarkEnd w:id="29"/>
    <w:bookmarkStart w:name="z41" w:id="30"/>
    <w:p>
      <w:pPr>
        <w:spacing w:after="0"/>
        <w:ind w:left="0"/>
        <w:jc w:val="both"/>
      </w:pPr>
      <w:r>
        <w:rPr>
          <w:rFonts w:ascii="Times New Roman"/>
          <w:b w:val="false"/>
          <w:i w:val="false"/>
          <w:color w:val="000000"/>
          <w:sz w:val="28"/>
        </w:rPr>
        <w:t>
      2) выполнение индивидуального проекта (онлайн, офлайн);</w:t>
      </w:r>
    </w:p>
    <w:bookmarkEnd w:id="30"/>
    <w:bookmarkStart w:name="z42" w:id="31"/>
    <w:p>
      <w:pPr>
        <w:spacing w:after="0"/>
        <w:ind w:left="0"/>
        <w:jc w:val="both"/>
      </w:pPr>
      <w:r>
        <w:rPr>
          <w:rFonts w:ascii="Times New Roman"/>
          <w:b w:val="false"/>
          <w:i w:val="false"/>
          <w:color w:val="000000"/>
          <w:sz w:val="28"/>
        </w:rPr>
        <w:t>
      3) выполнение практического, творческого задания (онлайн, офлайн);</w:t>
      </w:r>
    </w:p>
    <w:bookmarkEnd w:id="31"/>
    <w:bookmarkStart w:name="z43" w:id="32"/>
    <w:p>
      <w:pPr>
        <w:spacing w:after="0"/>
        <w:ind w:left="0"/>
        <w:jc w:val="both"/>
      </w:pPr>
      <w:r>
        <w:rPr>
          <w:rFonts w:ascii="Times New Roman"/>
          <w:b w:val="false"/>
          <w:i w:val="false"/>
          <w:color w:val="000000"/>
          <w:sz w:val="28"/>
        </w:rPr>
        <w:t>
      4) сдача экзамена в онлайн-режиме (в устной или письменной форме).</w:t>
      </w:r>
    </w:p>
    <w:bookmarkEnd w:id="32"/>
    <w:bookmarkStart w:name="z44" w:id="33"/>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языку, литературе, истории Казахстана, математике и выбору организации технического и профессионального, послесреднего образования.</w:t>
      </w:r>
    </w:p>
    <w:bookmarkEnd w:id="33"/>
    <w:bookmarkStart w:name="z45" w:id="34"/>
    <w:p>
      <w:pPr>
        <w:spacing w:after="0"/>
        <w:ind w:left="0"/>
        <w:jc w:val="both"/>
      </w:pPr>
      <w:r>
        <w:rPr>
          <w:rFonts w:ascii="Times New Roman"/>
          <w:b w:val="false"/>
          <w:i w:val="false"/>
          <w:color w:val="000000"/>
          <w:sz w:val="28"/>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bookmarkEnd w:id="34"/>
    <w:bookmarkStart w:name="z46" w:id="35"/>
    <w:p>
      <w:pPr>
        <w:spacing w:after="0"/>
        <w:ind w:left="0"/>
        <w:jc w:val="both"/>
      </w:pPr>
      <w:r>
        <w:rPr>
          <w:rFonts w:ascii="Times New Roman"/>
          <w:b w:val="false"/>
          <w:i w:val="false"/>
          <w:color w:val="000000"/>
          <w:sz w:val="28"/>
        </w:rPr>
        <w:t>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новой редакции:</w:t>
      </w:r>
    </w:p>
    <w:bookmarkStart w:name="z48" w:id="36"/>
    <w:p>
      <w:pPr>
        <w:spacing w:after="0"/>
        <w:ind w:left="0"/>
        <w:jc w:val="both"/>
      </w:pPr>
      <w:r>
        <w:rPr>
          <w:rFonts w:ascii="Times New Roman"/>
          <w:b w:val="false"/>
          <w:i w:val="false"/>
          <w:color w:val="000000"/>
          <w:sz w:val="28"/>
        </w:rPr>
        <w:t>
      "23. Итоговая аттестация обучающихся организаций технического и профессионального, послесреднего образования включает сдачу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bookmarkEnd w:id="36"/>
    <w:bookmarkStart w:name="z49" w:id="37"/>
    <w:p>
      <w:pPr>
        <w:spacing w:after="0"/>
        <w:ind w:left="0"/>
        <w:jc w:val="both"/>
      </w:pPr>
      <w:r>
        <w:rPr>
          <w:rFonts w:ascii="Times New Roman"/>
          <w:b w:val="false"/>
          <w:i w:val="false"/>
          <w:color w:val="000000"/>
          <w:sz w:val="28"/>
        </w:rPr>
        <w:t xml:space="preserve">
      Итоговая аттестация обучающихся по программам медицинского образования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приказом Министра здравоохранения Республики Казахстан от 11 декабря 2020 года № ҚР ДСМ-249/2020 (зарегистрирован в Реестре нормативных правовых актов под № 21763).</w:t>
      </w:r>
    </w:p>
    <w:bookmarkEnd w:id="37"/>
    <w:bookmarkStart w:name="z50" w:id="38"/>
    <w:p>
      <w:pPr>
        <w:spacing w:after="0"/>
        <w:ind w:left="0"/>
        <w:jc w:val="both"/>
      </w:pPr>
      <w:r>
        <w:rPr>
          <w:rFonts w:ascii="Times New Roman"/>
          <w:b w:val="false"/>
          <w:i w:val="false"/>
          <w:color w:val="000000"/>
          <w:sz w:val="28"/>
        </w:rPr>
        <w:t>
      Итоговая аттестация проводится по заранее утвержденному графику ее проведения.</w:t>
      </w:r>
    </w:p>
    <w:bookmarkEnd w:id="38"/>
    <w:bookmarkStart w:name="z51" w:id="39"/>
    <w:p>
      <w:pPr>
        <w:spacing w:after="0"/>
        <w:ind w:left="0"/>
        <w:jc w:val="both"/>
      </w:pPr>
      <w:r>
        <w:rPr>
          <w:rFonts w:ascii="Times New Roman"/>
          <w:b w:val="false"/>
          <w:i w:val="false"/>
          <w:color w:val="000000"/>
          <w:sz w:val="28"/>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ГОСО).</w:t>
      </w:r>
    </w:p>
    <w:bookmarkEnd w:id="39"/>
    <w:bookmarkStart w:name="z52" w:id="40"/>
    <w:p>
      <w:pPr>
        <w:spacing w:after="0"/>
        <w:ind w:left="0"/>
        <w:jc w:val="both"/>
      </w:pPr>
      <w:r>
        <w:rPr>
          <w:rFonts w:ascii="Times New Roman"/>
          <w:b w:val="false"/>
          <w:i w:val="false"/>
          <w:color w:val="000000"/>
          <w:sz w:val="28"/>
        </w:rPr>
        <w:t>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bookmarkEnd w:id="40"/>
    <w:bookmarkStart w:name="z53" w:id="41"/>
    <w:p>
      <w:pPr>
        <w:spacing w:after="0"/>
        <w:ind w:left="0"/>
        <w:jc w:val="both"/>
      </w:pPr>
      <w:r>
        <w:rPr>
          <w:rFonts w:ascii="Times New Roman"/>
          <w:b w:val="false"/>
          <w:i w:val="false"/>
          <w:color w:val="000000"/>
          <w:sz w:val="28"/>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bookmarkEnd w:id="41"/>
    <w:bookmarkStart w:name="z54" w:id="42"/>
    <w:p>
      <w:pPr>
        <w:spacing w:after="0"/>
        <w:ind w:left="0"/>
        <w:jc w:val="both"/>
      </w:pPr>
      <w:r>
        <w:rPr>
          <w:rFonts w:ascii="Times New Roman"/>
          <w:b w:val="false"/>
          <w:i w:val="false"/>
          <w:color w:val="000000"/>
          <w:sz w:val="28"/>
        </w:rPr>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хранения результатов тестирования.";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новой редакции:</w:t>
      </w:r>
    </w:p>
    <w:bookmarkStart w:name="z56" w:id="43"/>
    <w:p>
      <w:pPr>
        <w:spacing w:after="0"/>
        <w:ind w:left="0"/>
        <w:jc w:val="both"/>
      </w:pPr>
      <w:r>
        <w:rPr>
          <w:rFonts w:ascii="Times New Roman"/>
          <w:b w:val="false"/>
          <w:i w:val="false"/>
          <w:color w:val="000000"/>
          <w:sz w:val="28"/>
        </w:rPr>
        <w:t>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 в форме, определенной ГОСО.</w:t>
      </w:r>
    </w:p>
    <w:bookmarkEnd w:id="43"/>
    <w:bookmarkStart w:name="z57" w:id="44"/>
    <w:p>
      <w:pPr>
        <w:spacing w:after="0"/>
        <w:ind w:left="0"/>
        <w:jc w:val="both"/>
      </w:pPr>
      <w:r>
        <w:rPr>
          <w:rFonts w:ascii="Times New Roman"/>
          <w:b w:val="false"/>
          <w:i w:val="false"/>
          <w:color w:val="000000"/>
          <w:sz w:val="28"/>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bookmarkEnd w:id="44"/>
    <w:bookmarkStart w:name="z58" w:id="45"/>
    <w:p>
      <w:pPr>
        <w:spacing w:after="0"/>
        <w:ind w:left="0"/>
        <w:jc w:val="both"/>
      </w:pPr>
      <w:r>
        <w:rPr>
          <w:rFonts w:ascii="Times New Roman"/>
          <w:b w:val="false"/>
          <w:i w:val="false"/>
          <w:color w:val="000000"/>
          <w:sz w:val="28"/>
        </w:rPr>
        <w:t>
      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w:t>
      </w:r>
    </w:p>
    <w:bookmarkEnd w:id="45"/>
    <w:bookmarkStart w:name="z59" w:id="46"/>
    <w:p>
      <w:pPr>
        <w:spacing w:after="0"/>
        <w:ind w:left="0"/>
        <w:jc w:val="both"/>
      </w:pPr>
      <w:r>
        <w:rPr>
          <w:rFonts w:ascii="Times New Roman"/>
          <w:b w:val="false"/>
          <w:i w:val="false"/>
          <w:color w:val="000000"/>
          <w:sz w:val="28"/>
        </w:rPr>
        <w:t>
      Ознакомление обучающихся с порядком проведения итоговой аттестации осуществляется организацией образования не менее чем за 20 рабочих дней.</w:t>
      </w:r>
    </w:p>
    <w:bookmarkEnd w:id="46"/>
    <w:bookmarkStart w:name="z60" w:id="47"/>
    <w:p>
      <w:pPr>
        <w:spacing w:after="0"/>
        <w:ind w:left="0"/>
        <w:jc w:val="both"/>
      </w:pPr>
      <w:r>
        <w:rPr>
          <w:rFonts w:ascii="Times New Roman"/>
          <w:b w:val="false"/>
          <w:i w:val="false"/>
          <w:color w:val="000000"/>
          <w:sz w:val="28"/>
        </w:rPr>
        <w:t>
      Допуск к итоговой аттестации обучающихся оформляется приказом руководителя организации образования.</w:t>
      </w:r>
    </w:p>
    <w:bookmarkEnd w:id="47"/>
    <w:bookmarkStart w:name="z61" w:id="48"/>
    <w:p>
      <w:pPr>
        <w:spacing w:after="0"/>
        <w:ind w:left="0"/>
        <w:jc w:val="both"/>
      </w:pPr>
      <w:r>
        <w:rPr>
          <w:rFonts w:ascii="Times New Roman"/>
          <w:b w:val="false"/>
          <w:i w:val="false"/>
          <w:color w:val="000000"/>
          <w:sz w:val="28"/>
        </w:rPr>
        <w:t>
      Проведение итоговой аттестации путем ДО осуществляется на основании личного заявления, которое подается на имя руководителя организации образования не позднее, чем за месяц до начала итоговой аттестации.</w:t>
      </w:r>
    </w:p>
    <w:bookmarkEnd w:id="48"/>
    <w:bookmarkStart w:name="z62" w:id="49"/>
    <w:p>
      <w:pPr>
        <w:spacing w:after="0"/>
        <w:ind w:left="0"/>
        <w:jc w:val="both"/>
      </w:pPr>
      <w:r>
        <w:rPr>
          <w:rFonts w:ascii="Times New Roman"/>
          <w:b w:val="false"/>
          <w:i w:val="false"/>
          <w:color w:val="000000"/>
          <w:sz w:val="28"/>
        </w:rPr>
        <w:t>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bookmarkEnd w:id="49"/>
    <w:bookmarkStart w:name="z63" w:id="50"/>
    <w:p>
      <w:pPr>
        <w:spacing w:after="0"/>
        <w:ind w:left="0"/>
        <w:jc w:val="both"/>
      </w:pPr>
      <w:r>
        <w:rPr>
          <w:rFonts w:ascii="Times New Roman"/>
          <w:b w:val="false"/>
          <w:i w:val="false"/>
          <w:color w:val="000000"/>
          <w:sz w:val="28"/>
        </w:rPr>
        <w:t>
      1) непрерывное видео и аудионаблюдение за обучающимися, видеозапись;</w:t>
      </w:r>
    </w:p>
    <w:bookmarkEnd w:id="50"/>
    <w:bookmarkStart w:name="z64" w:id="51"/>
    <w:p>
      <w:pPr>
        <w:spacing w:after="0"/>
        <w:ind w:left="0"/>
        <w:jc w:val="both"/>
      </w:pPr>
      <w:r>
        <w:rPr>
          <w:rFonts w:ascii="Times New Roman"/>
          <w:b w:val="false"/>
          <w:i w:val="false"/>
          <w:color w:val="000000"/>
          <w:sz w:val="28"/>
        </w:rPr>
        <w:t>
      2) возможность демонстрации обучающимися презентационных материалов во время защиты дипломных проектов (работ).</w:t>
      </w:r>
    </w:p>
    <w:bookmarkEnd w:id="51"/>
    <w:bookmarkStart w:name="z65" w:id="52"/>
    <w:p>
      <w:pPr>
        <w:spacing w:after="0"/>
        <w:ind w:left="0"/>
        <w:jc w:val="both"/>
      </w:pPr>
      <w:r>
        <w:rPr>
          <w:rFonts w:ascii="Times New Roman"/>
          <w:b w:val="false"/>
          <w:i w:val="false"/>
          <w:color w:val="000000"/>
          <w:sz w:val="28"/>
        </w:rPr>
        <w:t>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новой редакции:</w:t>
      </w:r>
    </w:p>
    <w:bookmarkStart w:name="z67" w:id="53"/>
    <w:p>
      <w:pPr>
        <w:spacing w:after="0"/>
        <w:ind w:left="0"/>
        <w:jc w:val="both"/>
      </w:pPr>
      <w:r>
        <w:rPr>
          <w:rFonts w:ascii="Times New Roman"/>
          <w:b w:val="false"/>
          <w:i w:val="false"/>
          <w:color w:val="000000"/>
          <w:sz w:val="28"/>
        </w:rPr>
        <w:t>
      "31. Итоговая аттестация обучающихся организаций технического и профессионального, послесреднего образования проводится в форме сдачи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w:t>
      </w:r>
    </w:p>
    <w:bookmarkEnd w:id="53"/>
    <w:bookmarkStart w:name="z68" w:id="54"/>
    <w:p>
      <w:pPr>
        <w:spacing w:after="0"/>
        <w:ind w:left="0"/>
        <w:jc w:val="both"/>
      </w:pPr>
      <w:r>
        <w:rPr>
          <w:rFonts w:ascii="Times New Roman"/>
          <w:b w:val="false"/>
          <w:i w:val="false"/>
          <w:color w:val="000000"/>
          <w:sz w:val="28"/>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bookmarkEnd w:id="54"/>
    <w:bookmarkStart w:name="z69" w:id="55"/>
    <w:p>
      <w:pPr>
        <w:spacing w:after="0"/>
        <w:ind w:left="0"/>
        <w:jc w:val="both"/>
      </w:pPr>
      <w:r>
        <w:rPr>
          <w:rFonts w:ascii="Times New Roman"/>
          <w:b w:val="false"/>
          <w:i w:val="false"/>
          <w:color w:val="000000"/>
          <w:sz w:val="28"/>
        </w:rPr>
        <w:t>
      Итоговая аттестация путем ДО проводится в режиме реального времени (онлайн). Ответственным за предоставление программных средств и технической поддержки итоговой аттестации со стороны организаций образования является лицо, определяемое приказом руководителя организации образования, который не позднее, чем за сутки до начала проводит проверку технических условий проведения итоговой аттестации.</w:t>
      </w:r>
    </w:p>
    <w:bookmarkEnd w:id="55"/>
    <w:bookmarkStart w:name="z70" w:id="56"/>
    <w:p>
      <w:pPr>
        <w:spacing w:after="0"/>
        <w:ind w:left="0"/>
        <w:jc w:val="both"/>
      </w:pPr>
      <w:r>
        <w:rPr>
          <w:rFonts w:ascii="Times New Roman"/>
          <w:b w:val="false"/>
          <w:i w:val="false"/>
          <w:color w:val="000000"/>
          <w:sz w:val="28"/>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bookmarkEnd w:id="56"/>
    <w:bookmarkStart w:name="z71" w:id="57"/>
    <w:p>
      <w:pPr>
        <w:spacing w:after="0"/>
        <w:ind w:left="0"/>
        <w:jc w:val="both"/>
      </w:pPr>
      <w:r>
        <w:rPr>
          <w:rFonts w:ascii="Times New Roman"/>
          <w:b w:val="false"/>
          <w:i w:val="false"/>
          <w:color w:val="000000"/>
          <w:sz w:val="28"/>
        </w:rPr>
        <w:t>
      При проведении итоговой аттестации путем ДО предусматривается проведение комплексных экзаменов в форме компьютерного тестирования с осуществлением обязательной идентификации личности обучающегося и контроля за соблюдением порядка проведения комплексных экзаменов.</w:t>
      </w:r>
    </w:p>
    <w:bookmarkEnd w:id="57"/>
    <w:bookmarkStart w:name="z72" w:id="58"/>
    <w:p>
      <w:pPr>
        <w:spacing w:after="0"/>
        <w:ind w:left="0"/>
        <w:jc w:val="both"/>
      </w:pPr>
      <w:r>
        <w:rPr>
          <w:rFonts w:ascii="Times New Roman"/>
          <w:b w:val="false"/>
          <w:i w:val="false"/>
          <w:color w:val="000000"/>
          <w:sz w:val="28"/>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bookmarkEnd w:id="58"/>
    <w:bookmarkStart w:name="z73" w:id="59"/>
    <w:p>
      <w:pPr>
        <w:spacing w:after="0"/>
        <w:ind w:left="0"/>
        <w:jc w:val="both"/>
      </w:pPr>
      <w:r>
        <w:rPr>
          <w:rFonts w:ascii="Times New Roman"/>
          <w:b w:val="false"/>
          <w:i w:val="false"/>
          <w:color w:val="000000"/>
          <w:sz w:val="28"/>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bookmarkEnd w:id="59"/>
    <w:bookmarkStart w:name="z74" w:id="60"/>
    <w:p>
      <w:pPr>
        <w:spacing w:after="0"/>
        <w:ind w:left="0"/>
        <w:jc w:val="both"/>
      </w:pPr>
      <w:r>
        <w:rPr>
          <w:rFonts w:ascii="Times New Roman"/>
          <w:b w:val="false"/>
          <w:i w:val="false"/>
          <w:color w:val="000000"/>
          <w:sz w:val="28"/>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bookmarkEnd w:id="60"/>
    <w:bookmarkStart w:name="z75" w:id="61"/>
    <w:p>
      <w:pPr>
        <w:spacing w:after="0"/>
        <w:ind w:left="0"/>
        <w:jc w:val="both"/>
      </w:pPr>
      <w:r>
        <w:rPr>
          <w:rFonts w:ascii="Times New Roman"/>
          <w:b w:val="false"/>
          <w:i w:val="false"/>
          <w:color w:val="000000"/>
          <w:sz w:val="28"/>
        </w:rPr>
        <w:t>
      Защита дипломного проекта (работы), в том числе путем ДО, проходит в виде демонстрации презентации.</w:t>
      </w:r>
    </w:p>
    <w:bookmarkEnd w:id="61"/>
    <w:bookmarkStart w:name="z76" w:id="62"/>
    <w:p>
      <w:pPr>
        <w:spacing w:after="0"/>
        <w:ind w:left="0"/>
        <w:jc w:val="both"/>
      </w:pPr>
      <w:r>
        <w:rPr>
          <w:rFonts w:ascii="Times New Roman"/>
          <w:b w:val="false"/>
          <w:i w:val="false"/>
          <w:color w:val="000000"/>
          <w:sz w:val="28"/>
        </w:rPr>
        <w:t>
      В случае прерывания процесса защиты дипломного проекта (работы) путем ДО обучающийся немедленно обращается к заместителю руководителя по учебной работе или заведующему учебной частью с ходатайством о его продолжении.</w:t>
      </w:r>
    </w:p>
    <w:bookmarkEnd w:id="62"/>
    <w:bookmarkStart w:name="z77" w:id="63"/>
    <w:p>
      <w:pPr>
        <w:spacing w:after="0"/>
        <w:ind w:left="0"/>
        <w:jc w:val="both"/>
      </w:pPr>
      <w:r>
        <w:rPr>
          <w:rFonts w:ascii="Times New Roman"/>
          <w:b w:val="false"/>
          <w:i w:val="false"/>
          <w:color w:val="000000"/>
          <w:sz w:val="28"/>
        </w:rPr>
        <w:t>
      Продолжительность устного итогового экзамена не превышает 15 (пятнадцать) минут на одного обучающегося.</w:t>
      </w:r>
    </w:p>
    <w:bookmarkEnd w:id="63"/>
    <w:bookmarkStart w:name="z78" w:id="64"/>
    <w:p>
      <w:pPr>
        <w:spacing w:after="0"/>
        <w:ind w:left="0"/>
        <w:jc w:val="both"/>
      </w:pPr>
      <w:r>
        <w:rPr>
          <w:rFonts w:ascii="Times New Roman"/>
          <w:b w:val="false"/>
          <w:i w:val="false"/>
          <w:color w:val="000000"/>
          <w:sz w:val="28"/>
        </w:rPr>
        <w:t>
      При проведении итогового экзамена путем ДО, в случаях выполнения работ раньше установленного времени, разрешается завершение сеанса видеоконференцсвязи досрочно по разрешению председателя Комиссии.</w:t>
      </w:r>
    </w:p>
    <w:bookmarkEnd w:id="64"/>
    <w:bookmarkStart w:name="z79" w:id="65"/>
    <w:p>
      <w:pPr>
        <w:spacing w:after="0"/>
        <w:ind w:left="0"/>
        <w:jc w:val="both"/>
      </w:pPr>
      <w:r>
        <w:rPr>
          <w:rFonts w:ascii="Times New Roman"/>
          <w:b w:val="false"/>
          <w:i w:val="false"/>
          <w:color w:val="000000"/>
          <w:sz w:val="28"/>
        </w:rPr>
        <w:t>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 Для защиты практической работы обучающийся выступает с докладом об этапах выполнения работы с продолжительностью не более 15 (пятнадцати) минут. При организации итоговой аттестации для обучающихся с нарушениями слуха привлекается сурдопереводчик.</w:t>
      </w:r>
    </w:p>
    <w:bookmarkEnd w:id="65"/>
    <w:bookmarkStart w:name="z80" w:id="66"/>
    <w:p>
      <w:pPr>
        <w:spacing w:after="0"/>
        <w:ind w:left="0"/>
        <w:jc w:val="both"/>
      </w:pPr>
      <w:r>
        <w:rPr>
          <w:rFonts w:ascii="Times New Roman"/>
          <w:b w:val="false"/>
          <w:i w:val="false"/>
          <w:color w:val="000000"/>
          <w:sz w:val="28"/>
        </w:rPr>
        <w:t>
      Вся процедура проведения итоговой аттестации записывается на видео.";</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новой редакции:</w:t>
      </w:r>
    </w:p>
    <w:bookmarkStart w:name="z82" w:id="67"/>
    <w:p>
      <w:pPr>
        <w:spacing w:after="0"/>
        <w:ind w:left="0"/>
        <w:jc w:val="both"/>
      </w:pPr>
      <w:r>
        <w:rPr>
          <w:rFonts w:ascii="Times New Roman"/>
          <w:b w:val="false"/>
          <w:i w:val="false"/>
          <w:color w:val="000000"/>
          <w:sz w:val="28"/>
        </w:rPr>
        <w:t>
      "35. В отдельных случаях,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bookmarkEnd w:id="67"/>
    <w:bookmarkStart w:name="z83" w:id="68"/>
    <w:p>
      <w:pPr>
        <w:spacing w:after="0"/>
        <w:ind w:left="0"/>
        <w:jc w:val="both"/>
      </w:pPr>
      <w:r>
        <w:rPr>
          <w:rFonts w:ascii="Times New Roman"/>
          <w:b w:val="false"/>
          <w:i w:val="false"/>
          <w:color w:val="000000"/>
          <w:sz w:val="28"/>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bookmarkEnd w:id="68"/>
    <w:bookmarkStart w:name="z84" w:id="69"/>
    <w:p>
      <w:pPr>
        <w:spacing w:after="0"/>
        <w:ind w:left="0"/>
        <w:jc w:val="both"/>
      </w:pPr>
      <w:r>
        <w:rPr>
          <w:rFonts w:ascii="Times New Roman"/>
          <w:b w:val="false"/>
          <w:i w:val="false"/>
          <w:color w:val="000000"/>
          <w:sz w:val="28"/>
        </w:rPr>
        <w:t>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При получении положительного решения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bookmarkEnd w:id="69"/>
    <w:bookmarkStart w:name="z85" w:id="70"/>
    <w:p>
      <w:pPr>
        <w:spacing w:after="0"/>
        <w:ind w:left="0"/>
        <w:jc w:val="both"/>
      </w:pPr>
      <w:r>
        <w:rPr>
          <w:rFonts w:ascii="Times New Roman"/>
          <w:b w:val="false"/>
          <w:i w:val="false"/>
          <w:color w:val="000000"/>
          <w:sz w:val="28"/>
        </w:rPr>
        <w:t>
      Документы, представленные о состоянии здоровья после получения неудовлетворительной оценки, не рассматриваются.</w:t>
      </w:r>
    </w:p>
    <w:bookmarkEnd w:id="70"/>
    <w:bookmarkStart w:name="z86" w:id="71"/>
    <w:p>
      <w:pPr>
        <w:spacing w:after="0"/>
        <w:ind w:left="0"/>
        <w:jc w:val="both"/>
      </w:pPr>
      <w:r>
        <w:rPr>
          <w:rFonts w:ascii="Times New Roman"/>
          <w:b w:val="false"/>
          <w:i w:val="false"/>
          <w:color w:val="000000"/>
          <w:sz w:val="28"/>
        </w:rPr>
        <w:t>
      При проведении итоговой аттестации путем ДО в случае возникновения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bookmarkEnd w:id="71"/>
    <w:bookmarkStart w:name="z87" w:id="72"/>
    <w:p>
      <w:pPr>
        <w:spacing w:after="0"/>
        <w:ind w:left="0"/>
        <w:jc w:val="both"/>
      </w:pPr>
      <w:r>
        <w:rPr>
          <w:rFonts w:ascii="Times New Roman"/>
          <w:b w:val="false"/>
          <w:i w:val="false"/>
          <w:color w:val="000000"/>
          <w:sz w:val="28"/>
        </w:rPr>
        <w:t>
       36. Заседание итоговой аттестационной комиссии оформляется соответствующим протоколом, который подписывается председателем, членами и секретарем комиссии.</w:t>
      </w:r>
    </w:p>
    <w:bookmarkEnd w:id="72"/>
    <w:bookmarkStart w:name="z88" w:id="73"/>
    <w:p>
      <w:pPr>
        <w:spacing w:after="0"/>
        <w:ind w:left="0"/>
        <w:jc w:val="both"/>
      </w:pPr>
      <w:r>
        <w:rPr>
          <w:rFonts w:ascii="Times New Roman"/>
          <w:b w:val="false"/>
          <w:i w:val="false"/>
          <w:color w:val="000000"/>
          <w:sz w:val="28"/>
        </w:rPr>
        <w:t>
      Результаты сдачи итоговых экзаменов и защиты дипломного проекта (работы) объявляются в день их проведения.</w:t>
      </w:r>
    </w:p>
    <w:bookmarkEnd w:id="73"/>
    <w:bookmarkStart w:name="z89" w:id="74"/>
    <w:p>
      <w:pPr>
        <w:spacing w:after="0"/>
        <w:ind w:left="0"/>
        <w:jc w:val="both"/>
      </w:pPr>
      <w:r>
        <w:rPr>
          <w:rFonts w:ascii="Times New Roman"/>
          <w:b w:val="false"/>
          <w:i w:val="false"/>
          <w:color w:val="000000"/>
          <w:sz w:val="28"/>
        </w:rPr>
        <w:t>
      Обучающиеся, не согласные с результатами итоговой аттестации, подают заявление на апелляцию не позднее следующего рабочего дня после ее проведения.</w:t>
      </w:r>
    </w:p>
    <w:bookmarkEnd w:id="74"/>
    <w:bookmarkStart w:name="z90" w:id="75"/>
    <w:p>
      <w:pPr>
        <w:spacing w:after="0"/>
        <w:ind w:left="0"/>
        <w:jc w:val="both"/>
      </w:pPr>
      <w:r>
        <w:rPr>
          <w:rFonts w:ascii="Times New Roman"/>
          <w:b w:val="false"/>
          <w:i w:val="false"/>
          <w:color w:val="000000"/>
          <w:sz w:val="28"/>
        </w:rPr>
        <w:t>
      В исключительных случаях (в том числе при обучении путем ДО по решению уполномоченного органа в случаях карантина, чрезвычайных ситуаций социального, природного и техногенного характера) при возникновении иных обстоятельств, не зависящих от действий участников итоговой аттестации, Комиссия принимает решение по изменению формы проведения итоговой аттестации в соответствии с пунктом 31 настоящих Правил и определению результатов итоговой аттестации.</w:t>
      </w:r>
    </w:p>
    <w:bookmarkEnd w:id="75"/>
    <w:bookmarkStart w:name="z91" w:id="76"/>
    <w:p>
      <w:pPr>
        <w:spacing w:after="0"/>
        <w:ind w:left="0"/>
        <w:jc w:val="both"/>
      </w:pPr>
      <w:r>
        <w:rPr>
          <w:rFonts w:ascii="Times New Roman"/>
          <w:b w:val="false"/>
          <w:i w:val="false"/>
          <w:color w:val="000000"/>
          <w:sz w:val="28"/>
        </w:rPr>
        <w:t>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bookmarkEnd w:id="76"/>
    <w:bookmarkStart w:name="z92" w:id="7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 (зарегистрирован в Реестре государственной регистрации нормативных правовых актов под № 6976, опубликован в газете "Казахстанская правда" от 31 августа 2011 года № 276-277 (26697-26698)) следующее изменение:</w:t>
      </w:r>
    </w:p>
    <w:bookmarkEnd w:id="77"/>
    <w:bookmarkStart w:name="z93"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учебного процесса по кредитной технологии обучения, утвержденных указанным приказом: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новой редакции:</w:t>
      </w:r>
    </w:p>
    <w:bookmarkStart w:name="z95" w:id="79"/>
    <w:p>
      <w:pPr>
        <w:spacing w:after="0"/>
        <w:ind w:left="0"/>
        <w:jc w:val="both"/>
      </w:pPr>
      <w:r>
        <w:rPr>
          <w:rFonts w:ascii="Times New Roman"/>
          <w:b w:val="false"/>
          <w:i w:val="false"/>
          <w:color w:val="000000"/>
          <w:sz w:val="28"/>
        </w:rPr>
        <w:t>
      "55. При обучении по программам двудипломного образования возможно использование различных технологий обучения, путем дистанционного обучения.".</w:t>
      </w:r>
    </w:p>
    <w:bookmarkEnd w:id="79"/>
    <w:bookmarkStart w:name="z96" w:id="8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 августа 2012 года № 350 "Об утверждении Перечня услуг, связанных с государственным образовательным заказом" (зарегистрирован в Реестре государственной регистрации нормативных правовых актов Республики Казахстан под № 7837, опубликован в газете "Казахстанская правда" от 22 декабря 2012 года под № 444-445 (27263-27264)) следующее дополнение:</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услуг, связанных с государственным образовательным заказом, утвержденный указанным приказом:</w:t>
      </w:r>
    </w:p>
    <w:bookmarkStart w:name="z98" w:id="81"/>
    <w:p>
      <w:pPr>
        <w:spacing w:after="0"/>
        <w:ind w:left="0"/>
        <w:jc w:val="both"/>
      </w:pPr>
      <w:r>
        <w:rPr>
          <w:rFonts w:ascii="Times New Roman"/>
          <w:b w:val="false"/>
          <w:i w:val="false"/>
          <w:color w:val="000000"/>
          <w:sz w:val="28"/>
        </w:rPr>
        <w:t>
      дополнить пунктом 8 следующего содержания:</w:t>
      </w:r>
    </w:p>
    <w:bookmarkEnd w:id="81"/>
    <w:bookmarkStart w:name="z99" w:id="82"/>
    <w:p>
      <w:pPr>
        <w:spacing w:after="0"/>
        <w:ind w:left="0"/>
        <w:jc w:val="both"/>
      </w:pPr>
      <w:r>
        <w:rPr>
          <w:rFonts w:ascii="Times New Roman"/>
          <w:b w:val="false"/>
          <w:i w:val="false"/>
          <w:color w:val="000000"/>
          <w:sz w:val="28"/>
        </w:rPr>
        <w:t>
      "8. Дополнительное образование детей.".</w:t>
      </w:r>
    </w:p>
    <w:bookmarkEnd w:id="82"/>
    <w:bookmarkStart w:name="z100" w:id="83"/>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января 2016 года № 61 "Об утверждении Правил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 (зарегистрирован в Реестре государственной регистрации нормативных правовых актов под № 13110, опубликован 24 февраля 2016 года в информационно-правовой системе "Әділет") следующее изменение:</w:t>
      </w:r>
    </w:p>
    <w:bookmarkEnd w:id="83"/>
    <w:bookmarkStart w:name="z101"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 утвержденных указанным приказом: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3" w:id="85"/>
    <w:p>
      <w:pPr>
        <w:spacing w:after="0"/>
        <w:ind w:left="0"/>
        <w:jc w:val="both"/>
      </w:pPr>
      <w:r>
        <w:rPr>
          <w:rFonts w:ascii="Times New Roman"/>
          <w:b w:val="false"/>
          <w:i w:val="false"/>
          <w:color w:val="000000"/>
          <w:sz w:val="28"/>
        </w:rPr>
        <w:t>
      "3. Обучение в организациях образования в форме экстерната предусматривает освоение обучающимися соответствующих образовательных программ самостоятельно или путем дистанционного обучения.".</w:t>
      </w:r>
    </w:p>
    <w:bookmarkEnd w:id="85"/>
    <w:bookmarkStart w:name="z104" w:id="86"/>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Республики Казахстан под № 13227, опубликован в Информационно-правовой системе нормативных правовых актов Республики Казахстан "Әділет" 11 марта 2016 года) следующее изменение:</w:t>
      </w:r>
    </w:p>
    <w:bookmarkEnd w:id="86"/>
    <w:bookmarkStart w:name="z105"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оказания образовательных услуг организаций среднего образования, утвержденном указанным приказом:</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5 изложить в новой редакции:</w:t>
      </w:r>
    </w:p>
    <w:bookmarkStart w:name="z107" w:id="88"/>
    <w:p>
      <w:pPr>
        <w:spacing w:after="0"/>
        <w:ind w:left="0"/>
        <w:jc w:val="both"/>
      </w:pPr>
      <w:r>
        <w:rPr>
          <w:rFonts w:ascii="Times New Roman"/>
          <w:b w:val="false"/>
          <w:i w:val="false"/>
          <w:color w:val="000000"/>
          <w:sz w:val="28"/>
        </w:rPr>
        <w:t>
      "11) оказывать поддержку обучающемуся по реализации и установке инструкций, программ обучения путем дистанционного обучения.".</w:t>
      </w:r>
    </w:p>
    <w:bookmarkEnd w:id="88"/>
    <w:bookmarkStart w:name="z108" w:id="89"/>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опубликован 2 ноября 2018 года в Эталонном контрольном банке нормативных правовых актов Республики Казахстан в электронном виде) следующие изменения:</w:t>
      </w:r>
    </w:p>
    <w:bookmarkEnd w:id="89"/>
    <w:bookmarkStart w:name="z109"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утвержденных указанным приказом: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новой редакции:</w:t>
      </w:r>
    </w:p>
    <w:bookmarkStart w:name="z111" w:id="91"/>
    <w:p>
      <w:pPr>
        <w:spacing w:after="0"/>
        <w:ind w:left="0"/>
        <w:jc w:val="both"/>
      </w:pPr>
      <w:r>
        <w:rPr>
          <w:rFonts w:ascii="Times New Roman"/>
          <w:b w:val="false"/>
          <w:i w:val="false"/>
          <w:color w:val="000000"/>
          <w:sz w:val="28"/>
        </w:rPr>
        <w:t>
      "40. Документы на иностранном языке предоставляются с нотариально засвидетельствованным переводом на казахский или русский язык.</w:t>
      </w:r>
    </w:p>
    <w:bookmarkEnd w:id="91"/>
    <w:bookmarkStart w:name="z112" w:id="92"/>
    <w:p>
      <w:pPr>
        <w:spacing w:after="0"/>
        <w:ind w:left="0"/>
        <w:jc w:val="both"/>
      </w:pPr>
      <w:r>
        <w:rPr>
          <w:rFonts w:ascii="Times New Roman"/>
          <w:b w:val="false"/>
          <w:i w:val="false"/>
          <w:color w:val="000000"/>
          <w:sz w:val="28"/>
        </w:rPr>
        <w:t>
      Документы об образовании, выданные зарубежными организациями образования,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bookmarkEnd w:id="92"/>
    <w:bookmarkStart w:name="z113"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 утвержденных указанным приказом:</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15" w:id="94"/>
    <w:p>
      <w:pPr>
        <w:spacing w:after="0"/>
        <w:ind w:left="0"/>
        <w:jc w:val="both"/>
      </w:pPr>
      <w:r>
        <w:rPr>
          <w:rFonts w:ascii="Times New Roman"/>
          <w:b w:val="false"/>
          <w:i w:val="false"/>
          <w:color w:val="000000"/>
          <w:sz w:val="28"/>
        </w:rPr>
        <w:t>
      "5. Документы об образовании, выданные зарубежными организациями образования, признаются в установленном законодательством порядке.</w:t>
      </w:r>
    </w:p>
    <w:bookmarkEnd w:id="94"/>
    <w:bookmarkStart w:name="z116" w:id="95"/>
    <w:p>
      <w:pPr>
        <w:spacing w:after="0"/>
        <w:ind w:left="0"/>
        <w:jc w:val="both"/>
      </w:pPr>
      <w:r>
        <w:rPr>
          <w:rFonts w:ascii="Times New Roman"/>
          <w:b w:val="false"/>
          <w:i w:val="false"/>
          <w:color w:val="000000"/>
          <w:sz w:val="28"/>
        </w:rPr>
        <w:t>
      Документы на иностранном языке предоставляются с нотариально засвидетельствованным переводом на казахский или русский язык.</w:t>
      </w:r>
    </w:p>
    <w:bookmarkEnd w:id="95"/>
    <w:bookmarkStart w:name="z117" w:id="96"/>
    <w:p>
      <w:pPr>
        <w:spacing w:after="0"/>
        <w:ind w:left="0"/>
        <w:jc w:val="both"/>
      </w:pPr>
      <w:r>
        <w:rPr>
          <w:rFonts w:ascii="Times New Roman"/>
          <w:b w:val="false"/>
          <w:i w:val="false"/>
          <w:color w:val="000000"/>
          <w:sz w:val="28"/>
        </w:rPr>
        <w:t>
      Документы об образовании, выданные зарубежными организациями образования,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bookmarkEnd w:id="96"/>
    <w:bookmarkStart w:name="z118" w:id="97"/>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мая 2020 года № 191 "Об утверждении Правил исчисления заработной платы педагогов государственных организаций" (зарегистрирован в Реестре государственной регистрации нормативных правовых актов под № 20622, опубликован 2 июня 2020 года в Эталонном контрольном банке нормативных правовых актов Республики Казахстан в электронном виде) следующие изменения:</w:t>
      </w:r>
    </w:p>
    <w:bookmarkEnd w:id="97"/>
    <w:bookmarkStart w:name="z119"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заработной платы педагогов государственных организаций образования, утвержденных указанным приказом: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новой редакции:</w:t>
      </w:r>
    </w:p>
    <w:bookmarkStart w:name="z121" w:id="99"/>
    <w:p>
      <w:pPr>
        <w:spacing w:after="0"/>
        <w:ind w:left="0"/>
        <w:jc w:val="both"/>
      </w:pPr>
      <w:r>
        <w:rPr>
          <w:rFonts w:ascii="Times New Roman"/>
          <w:b w:val="false"/>
          <w:i w:val="false"/>
          <w:color w:val="000000"/>
          <w:sz w:val="28"/>
        </w:rPr>
        <w:t>
      "46. Исчисление заработной платы работников организаций образования в период чрезвычайного положения (далее – ЧП), чрезвычайной ситуации (далее – ЧС) задействованных в организации и проведении обучения путем дистанционного обучения, производится в соответствии с настоящими Правилами и видом организации образования.</w:t>
      </w:r>
    </w:p>
    <w:bookmarkEnd w:id="99"/>
    <w:bookmarkStart w:name="z122" w:id="100"/>
    <w:p>
      <w:pPr>
        <w:spacing w:after="0"/>
        <w:ind w:left="0"/>
        <w:jc w:val="both"/>
      </w:pPr>
      <w:r>
        <w:rPr>
          <w:rFonts w:ascii="Times New Roman"/>
          <w:b w:val="false"/>
          <w:i w:val="false"/>
          <w:color w:val="000000"/>
          <w:sz w:val="28"/>
        </w:rPr>
        <w:t xml:space="preserve">
      47. Исчисление заработной платы с сохранением прежнего уровня заработной платы производится работникам организаций образования в период ЧП, ЧС, не задействованным в организации и проведении обучения путем дистанционного обучения, при привлечении их к другим видам работ с согласия самого работника, оформленного внесением соответствующих изменений в трудовой договор, путем перевода на другие виды работ в соответствии со </w:t>
      </w:r>
      <w:r>
        <w:rPr>
          <w:rFonts w:ascii="Times New Roman"/>
          <w:b w:val="false"/>
          <w:i w:val="false"/>
          <w:color w:val="000000"/>
          <w:sz w:val="28"/>
        </w:rPr>
        <w:t>статьями 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Кодекса, а также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Кодекса при временном переводе работника в структурное подразделение работодателя, расположенное в другой местности.".</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