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1bf8" w14:textId="4d11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30 ноября 2015 года № 748 "Об утверждении Правил проведения и использования анализа регуляторного воздействия регуляторных инструментов"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14 мая 2021 года № 51. Зарегистрирован в Министерстве юстиции Республики Казахстан 18 мая 2021 года № 22755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748 "Об утверждении Правил проведения и использования анализа регуляторного воздействия регуляторных инструментов" (зарегистрирован в Реестре государственной регистрации нормативных правовых актов Республики Казахстан за № 12517)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 использования анализа регуляторного воздействия регуляторных инструментов,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орган-разработчик – местные исполнительные органы, разрабатывающие нормативные правовые акты в соответствии с их компетенцией;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предпринимательства – местный исполнительный орган области, городов республиканского значения, столицы, осуществляющий руководство в сфере предпринимательства;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общественные обсуждения – мероприятия, проводимые в целях обеспечения участия субъектов регулирования и иных заинтересованных лиц в процессе принятия решения по вопросам введения нового регулирования, ужесточения действующего, пересмотра действующих регуляторных инструментов, в процессе которого происходит обратная связь с субъектами регулирования, получаются их мнения и предложения;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заинтересованные лица – физические или юридические лица, чьи права и законные интересы затрагиваются в связи с проведением анализа регуляторного воздействия вводимых или действующих регуляторных инструментов;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региональная палата предпринимателей – палата предпринимателей области, города республиканского значения и столицы, входящая в систему Национальной палаты предпринимателей Республики Казахстан, на территориальном уровне (далее – Региональная палата);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акты регионального значения – документы Системы государственного планирования и нормативные правовые акты, принятые местными представительными и исполнительными органами, в том числе акимом соответствующей территории;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регулирующие государственные органы – государственные органы, осуществляющие руководство в отдельной отрасли или сфере государственного управления, в которой осуществляется государственное регулирование предпринимательства;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регуляторный инструмент – способы воздействия в отношении субъектов предпринимательства, в том числе формы и средства государственного регулирования предпринимательства,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субъекты регулирования – субъекты, на которых распространяется действие нормативных правовых актов, предусматривающих регуляторные инструменты или ужесточающих регулирование, в том числе субъекты предпринимательства и иные лица;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пересмотр регуляторного инструмента – аналитическая процедура сопоставления эффективности достигнутых целей государственного регулирования посредством проведения анализа регуляторного воздействия после введения регуляторного инструмента, в том числе по действующим регуляторным инструментам, в отношении которых ранее не проводился анализ регуляторного воздействия.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Анализу регуляторного воздействия подлежат проекты документов Системы государственного планирования, концепции проектов законов Республики Казахстан, проекты нормативных правовых актов Республики Казахстан, проекты технических регламентов Евразийского экономического союза, предусматривающих введение регуляторного инструмента и связанных с ним требований или ужесточение регулирования, за исключением случаев,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Кодекса.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концепции проектов законов проходят анализ регуляторного воздействия до вынесения на рассмотрение Межведомственной комиссии по вопросам законопроектной деятельности.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о проведении анализа регуляторного воздействия при введении нового регуляторного инструмента или ужесточении регулирования в отношении субъектов предпринимательства также не распространяются на проекты законов, разработанные в порядке законодательной инициативы Президента и депутатов Парламента Республики Казахстан, а также на процесс рассмотрения проектов законов в Парламенте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 законов, внесенным в порядке законодательной инициативы депутатов Парламента, а также по поправкам депутатов к проектам законов, находящимся на рассмотрении в Парламенте Республики Казахстан, может быть проведен анализ регуляторного воздействия по основаниям, установленным настоящей статьей, в рамках заключения Правительства Республики Казахстан.".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Министерства национальной экономики Республики Казахстан в установленном законодательством порядке обеспечить: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 приказа.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