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7f07" w14:textId="8b17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постановления об изъятии продукции и формы постановления о запрете выпуска в обращение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13 мая 2021 года № 333-НҚ. Зарегистрирован в Министерстве юстиции Республики Казахстан 18 мая 2021 года № 22766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30 декабря 2020 года "О техническом регулировании",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постановления об изъятии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постановления о запрете выпуска в обращение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2021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333-НҚ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(изображение Государственного Герба в соответствии с нормативным документом по стандартизации)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уполномоченного органа в области технического регулирования)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ведомства уполномоченного органа в области технического регулирования)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территориального подразделения ведомства уполномоченного органа в области технического регулирования)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об изъятии продукции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QR-код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уникальный идентификационный номер (QR-код и уникальный идентификационный номер указываются при формировании постановления в информационной системе технического регулирования)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55"/>
        <w:gridCol w:w="1414"/>
        <w:gridCol w:w="5531"/>
      </w:tblGrid>
      <w:tr>
        <w:trPr>
          <w:trHeight w:val="30" w:hRule="atLeast"/>
        </w:trPr>
        <w:tc>
          <w:tcPr>
            <w:tcW w:w="5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составления)</w:t>
            </w:r>
          </w:p>
          <w:bookmarkEnd w:id="13"/>
        </w:tc>
        <w:tc>
          <w:tcPr>
            <w:tcW w:w="1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</w:t>
            </w:r>
          </w:p>
        </w:tc>
        <w:tc>
          <w:tcPr>
            <w:tcW w:w="5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"___" _________ 20__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Время: ________</w:t>
            </w:r>
          </w:p>
          <w:bookmarkEnd w:id="14"/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территориальный государственный инспектор по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контролю и надзору по__________________________области/городу_____________________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номер,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рассмотрев представленные материалы в отношении субъекта контроля и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субъекте контроля и надзора указываемые для юридического лица (наименование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 бизнес-идентификационный номер юридического лица, № и дата выдачи свидетельства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(справки) о государственной регистрации юридического лица, юридический и фактический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организации, банковские реквизиты, организационно-правовая форма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наличии) руководителя, дата рождения, место жительства,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и реквизиты документа удостоверяющего личность, сведения о регистрации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месту жительства)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сведения о субъекте контроля и надзора указываемые для физического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(индивидуальный идентификационный номер индивидуального предпринимателя, № и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свидетельства (справки) о государственной регистрации индивидуального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предпринимателя, фамилия, имя, отчество (при наличии) индивидуального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предпринимателя, дата рождения, наименование и реквизиты документа удостоверяющего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личность, сведения о регистрации по месту жительства и фактический адрес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предпринимательской деятельности, банковские реквизиты)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(язык производства по рассматриваемому делу)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осуществлении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(правовые основания проведения проверки, № и дата акта о назначении проверки)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продукция 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(наименование, количество (единица (в штуках), масса (в килограммах), объем (в литрах)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другое), стоимость, № партии, дата изготовления)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 соответствует требованиям 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нарушения требований пунктов, статей технического регламента)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_________________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2020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техническом регулировании",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ПОСТАНОВЛЯЮ: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Изъять продукцию_______________________________________________________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(наименование, количество (единица (в штуках), масса (в килограммах), объем (в литрах) и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другое), стоимость, № партии, дата изготовления)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 соответствующую требованиям технических регламентов.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и подлежит исполнению с момента его вручения субъекту контроля и надзора.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обязательно для исполнения субъектом контроля и надзора.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Изъятая продукция помещается на хранение в течении 5 (пяти) рабочих дней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момента вступления в силу настоящего постановления.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 неисполнение настоящего постановления предусмотрена ответственность,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установленная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может быть обжаловано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Республики Казахстан.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территориальный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инспектор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___________             ___________ 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индивидуальный идентификационный номер, фамилия,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имя, отчество (при наличии)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государственного инспектора, дата и время подписания,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(допускается использовать электронную цифровую подпись при ее наличии): ____________.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 и получил(а) один экземпляр: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субъекта контроля и надзора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его представитель ____________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       индивидуальный идентификационный номер, фамилия,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имя, отчество (при наличии) 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_______________ 20 __ г.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руководителя субъекта контроля и надзора или его представителя, дата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время подписания руководителя субъекта контроля и надзора или его представителя,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(допускается использовать электронную цифровую подпись при ее наличии): ____.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при формировании в информационной системе данный документ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"Об электронном документе и электронной цифровой подписи", равнозначен документу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бумажном носителе.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сформирован информационной системой технического регулирования.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2021 года № 333-НҚ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(изображение Государственного Герба </w:t>
      </w:r>
      <w:r>
        <w:br/>
      </w:r>
      <w:r>
        <w:rPr>
          <w:rFonts w:ascii="Times New Roman"/>
          <w:b/>
          <w:i w:val="false"/>
          <w:color w:val="000000"/>
        </w:rPr>
        <w:t xml:space="preserve">в соответствии с нормативным документом по стандартизации)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уполномоченного органа в области технического регулирования)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ведомства уполномоченного органа в области технического регулирования)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территориального подразделения ведомства  </w:t>
      </w:r>
      <w:r>
        <w:br/>
      </w:r>
      <w:r>
        <w:rPr>
          <w:rFonts w:ascii="Times New Roman"/>
          <w:b/>
          <w:i w:val="false"/>
          <w:color w:val="000000"/>
        </w:rPr>
        <w:t>уполномоченного органа в области технического регулирования)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 </w:t>
      </w:r>
      <w:r>
        <w:br/>
      </w:r>
      <w:r>
        <w:rPr>
          <w:rFonts w:ascii="Times New Roman"/>
          <w:b/>
          <w:i w:val="false"/>
          <w:color w:val="000000"/>
        </w:rPr>
        <w:t>о запрете выпуска в обращение продукции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QR-код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уникальный идентификационный номер  </w:t>
      </w:r>
      <w:r>
        <w:br/>
      </w:r>
      <w:r>
        <w:rPr>
          <w:rFonts w:ascii="Times New Roman"/>
          <w:b/>
          <w:i w:val="false"/>
          <w:color w:val="000000"/>
        </w:rPr>
        <w:t>(QR-код и уникальный идентификационный номер указываются при формировании постановления в информационной системе технического регулирования)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61"/>
        <w:gridCol w:w="1515"/>
        <w:gridCol w:w="5924"/>
      </w:tblGrid>
      <w:tr>
        <w:trPr>
          <w:trHeight w:val="30" w:hRule="atLeast"/>
        </w:trPr>
        <w:tc>
          <w:tcPr>
            <w:tcW w:w="4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составления)</w:t>
            </w:r>
          </w:p>
          <w:bookmarkEnd w:id="36"/>
        </w:tc>
        <w:tc>
          <w:tcPr>
            <w:tcW w:w="15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</w:t>
            </w:r>
          </w:p>
        </w:tc>
        <w:tc>
          <w:tcPr>
            <w:tcW w:w="5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"___" _________ 20__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Время: ________</w:t>
            </w:r>
          </w:p>
          <w:bookmarkEnd w:id="37"/>
        </w:tc>
      </w:tr>
    </w:tbl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территориальный государственный инспектор по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контролю и надзору по 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области/городу _________________________________________________________________,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номер,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рассмотрев представленные материалы в отношении субъекта контроля и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сведения о субъекте контроля и надзора указываемые для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и бизнес-идентификационный номер юридического лица, № и дата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свидетельства (справки) о государственной регистрации юридического лица, юридический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фактический адрес организации, банковские реквизиты, организационно-правовая форма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наличии) руководителя, дата рождения, место жительства,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и реквизиты документа удостоверяющего личность, сведения о регистрации по месту жительства)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сведения о субъекте контроля и надзора указываемые для физического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(индивидуальный идентификационный номер индивидуального предпринимателя № и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свидетельства (справки) о государственной регистрации индивидуального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предпринимателя, фамилия, имя,  отчество (при наличии) индивидуального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предпринимателя, дата рождения, наименование и реквизиты документа удостоверяющего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личность, сведения о регистрации по месту жительства  и фактический адрес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предпринимательской деятельности, банковские реквизиты)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(язык производства по рассматриваемому делу)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Установил: при осуществлении 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(правовые основания проведения проверки, № и дата акта о назначении проверки) продукция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(наименование, количество (единица (в штуках), масса (в килограммах), объем (в литрах) 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другое), стоимость, № партии, дата изготовления)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что указанная продукция_________________________________________________________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нарушения: не соответствует требованиям технического регламента в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маркировки, не прошла оценку соответствия в установленном порядке, без наличия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документов об оценке соответствия или при отсутствии сведений о наличии таких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документов в реестре технического регулирования или единых реестрах выданных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принятых документов об оценке соответствия Евразийского экономического союза) 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______________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2020 года "О техническом регулировании",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ПОСТАНОВЛЯЮ: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Запретить выпуск в обращение продукцию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(наименование, количество (единица (в штуках), масса (в килограммах), объем (в литрах)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или другое), стоимость, № партии, дата изготовления)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нарушения: не соответствует требованиям технического регламента в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маркировки, не прошла оценку соответствия в установленном порядке, без наличия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документов об оценке соответствия или при отсутствии сведений о наличии таких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документов в реестре технического регулирования или единых реестрах выданных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принятых документов об оценке соответствия Евразийского экономического союза)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 устранения выявленных нарушений. 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 результатах исполнения и принятых мерах уведомить территориальное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подразделение ведомства уполномоченного органа в области технического регулирования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__________________области/городу. 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и подлежит исполнению с момента его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вручения субъекту контроля и надзора. 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обязательно для исполнения субъектом контроля и надзора.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снятия с торгового места продукцию, указанную в настоящем постановлении,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субъекту контроля и надзора предоставляется 5 (пять) рабочих дней. 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 неисполнение настоящего постановления предусмотрена ответственность,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установленная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 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может быть обжаловано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Республики Казахстан.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территориальный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инспектор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контролю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___________       ___________ 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      индивидуальный идентификационный номер,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фамилия, имя, отчество (при наличии)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государственного инспектора, дата и время подписания,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(допускается использовать электронную цифровую подпись при ее наличии): __________.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 и получил(а) один экземпляр: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субъекта контроля и надзора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его представитель       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      индивидуальный идентификационный номер,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фамилия, имя, отчество (при наличии) 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_______________ 20 __ г.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руководителя субъекта контроля и надзора или его представителя, дата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время подписания руководителя субъекта контроля и надзора или его представителя,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(допускается использовать электронную цифровую подпись при ее наличии): ___.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формировании в информационной системе данный документ согласно пункту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 2003 года "Об электронном документе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электронной цифровой  подписи", равнозначен документу на бумажном носителе.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сформирован информационной системой технического регулирования.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