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6903" w14:textId="6566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мая 2021 года № 464. Зарегистрирован в Министерстве юстиции Республики Казахстан 22 мая 2021 года № 22781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 (зарегистрирован в Реестре государственной регистрации нормативных правовых актов под № 16435)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органов государственных доходов, имеющих право ношения форменной одежды,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работников органов государственных доходов,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Все предметы форменной одежды вычищены и выглажены. Накладные карманы пиджака выпускаются наружу.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Меховая шапка, фуражка, берет носятся так, чтобы нижний край находился на ширине одного – двух пальцев, горизонтально приложенных над бровями, а козырьки фуражки – на уровне бровей. Центр кокарды располагается над переносицей. Все головные уборы надеваются прямо без наклона.".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