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19d2" w14:textId="63f1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экономического эффекта от бюджетных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18 мая 2021 года № 177/НҚ. Зарегистрирован в Министерстве юстиции Республики Казахстан 25 мая 2021 года № 22805.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экономического эффекта от бюджетных субсидий.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177/НҚ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экономического эффекта от бюджетных субсидий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экономического эффекта от бюджетных субсидий (далее – Правила) разработаны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Бюджетного кодекса Республики Казахстан от 4 декабря 2008 года и определяют порядок определения экономического эффекта от бюджетных субсидий.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универсального обслуживания – оператор связи, оказывающий услуги связи, на которого в соответствии с законодательством Республики Казахстан возложена обязанность по оказанию универсальных услуг связи;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универсальные услуги связи – минимальный перечень услуг связи, который закреплен в секторе телекоммуникаций и почтовой связи, разрабатываемый уполномоченным органом и утверждаемый Правительством Республики Казахстан, оказание которого любому пользователю услуг связи в любом населенном пункте в заданный срок с установленным качеством и уровнем цен, обеспечивающих доступность этих услуг, является обязательным для операторов универсального обслуживания;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плательщики платы – юридические лица, являющиеся операторами междугородной и (или) международной телефонной связи, а также сотовой связи, получившие право на предоставление междугородной и (или) международной телефонной связи, а также сотовой связи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экономического эффекта от бюджетных субсидий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Условием определения экономического эффекта от бюджетных субсидий является сумма платы за предоставление междугородной и (или) международной телефонной связи, а также сотовой связи, которая исчисляется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602 Кодекса Республики Казахстан от 25 декабря 2017 года "О налогах и других обязательных платежах в бюджет (Налоговый кодекс)" исходя из доходов плательщиков от предоставления услуг электрической связи (телекоммуникаций) за предшествующий год и ставок платы за предоставление междугородной и (или) международной телефонной связи, а также сотовой связи,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2018 года № 736 (далее – Ставки платы).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экономического эффекта от бюджетных субсидий осуществляется по форме согласно приложению к настоящим Правилам в следующем порядке: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платы за предоставление междугородной и (или) международной телефонной связи, а также сотовой связи определяется по формуле: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D х 1,3992 %,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сумма платы за предоставление междугородной и (или) международной телефонной связи, а также сотовой связи;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- доход операторов связи за предоставление услуг электрической связи (телекоммуникаций) за предшествующий календарный год;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1,3992 % - ставка платы;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субсидий определяется путем формирования бюджетной заявки на соответствующий период (календарный год);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субсидий, выделяемая из Республиканского бюджета исчисляется из разницы между суммой платы за предоставление междугородной и (или) международной телефонной связи, а также сотовой связи и суммой субсидий, сформированной в бюджетной заявке.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Экономический эффект от бюджетных субсидий является положительным в случае если сумма платы за предоставление междугородной и (или) международной телефонной связи, а также сотовой связи, поступающая от операторов связи превышает сумму субсидий, выделяемых из Республиканского бюджета в дополнение к сумме платы, а также фактические показатели (количество абонентов местной телефонной связи, услуг индивидуального доступа к сети Интернет, универсальных услуг почтовой связи) превышают плановые.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Экономический эффект от бюджетных субсидий является отрицательным в случае, если сумма платы за предоставление междугородной и (или) международной телефонной связи, а также сотовой связи, поступающая от операторов связи ниже суммы субсидий, выделяемых из Республиканского бюджета в дополнение к сумме платы, а также фактические показатели (количество абонентов местной телефонной связи, услуг индивидуального доступа к сети Интернет, универсальных услуг почтовой связи) ниже плановых.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эффекта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бюджетных субсидий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экономического эффекта от бюджетных субсидий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администратора бюджетной программы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 за предоставление услуг междугородной и (или) международной телефонной связи, а также сотовой связи, тыс.тенге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тыс.тенге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выделяемая из Республиканского бюджета в дополнение к сумме платы (тыс.тенге)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из Республиканского бюджета, %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100-(cтолбец 3/столбец 4 х 100)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 Республиканский бюджет от доходов операторов связи, %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cтолбец 3 х 100/ cтолбец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 (количество абонентов местной телефонной связи, услуг доступа к сети Интернет, универсальных услуг почтовой связи)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эффект, %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cтолбец 9 / cтолбец 8 х 100 - 100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