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320a" w14:textId="b5f3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регулирования финансового рынка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28 мая 2021 года № 68. Зарегистрировано в Министерстве юстиции Республики Казахстан 3 июня 2021 года № 22919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Настоящее постановление вводится в действие с 1 июля 2021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250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пунктами 1-1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 государственном регулировании, контроле и надзоре финансового рынка и финансовых организаций",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 государственной статистике", подпунктом 4-2) части первой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микрофинансовой деятельности"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финансового рынка,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(далее – Перечень).</w:t>
      </w:r>
    </w:p>
    <w:bookmarkEnd w:id="1"/>
    <w:bookmarkStart w:name="z7"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xml:space="preserve">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 </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2" w:id="7"/>
    <w:p>
      <w:pPr>
        <w:spacing w:after="0"/>
        <w:ind w:left="0"/>
        <w:jc w:val="both"/>
      </w:pPr>
      <w:r>
        <w:rPr>
          <w:rFonts w:ascii="Times New Roman"/>
          <w:b w:val="false"/>
          <w:i w:val="false"/>
          <w:color w:val="000000"/>
          <w:sz w:val="28"/>
        </w:rPr>
        <w:t>
      4. Настоящее постановление вводится в действие с 1 июля 2021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Председателя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Смоляков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8"/>
    <w:bookmarkStart w:name="z15" w:id="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Бюро национальной статистики</w:t>
      </w:r>
      <w:r>
        <w:br/>
      </w:r>
      <w:r>
        <w:rPr>
          <w:rFonts w:ascii="Times New Roman"/>
          <w:b w:val="false"/>
          <w:i w:val="false"/>
          <w:color w:val="000000"/>
          <w:sz w:val="28"/>
        </w:rPr>
        <w:t>Агентства по стратегическому</w:t>
      </w:r>
      <w:r>
        <w:br/>
      </w:r>
      <w:r>
        <w:rPr>
          <w:rFonts w:ascii="Times New Roman"/>
          <w:b w:val="false"/>
          <w:i w:val="false"/>
          <w:color w:val="000000"/>
          <w:sz w:val="28"/>
        </w:rPr>
        <w:t>планированию и реформам</w:t>
      </w:r>
      <w:r>
        <w:br/>
      </w:r>
      <w:r>
        <w:rPr>
          <w:rFonts w:ascii="Times New Roman"/>
          <w:b w:val="false"/>
          <w:i w:val="false"/>
          <w:color w:val="000000"/>
          <w:sz w:val="28"/>
        </w:rPr>
        <w:t>Республики Казахстан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28 мая 2021 года№ 68</w:t>
            </w:r>
          </w:p>
        </w:tc>
      </w:tr>
    </w:tbl>
    <w:bookmarkStart w:name="z17" w:id="10"/>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финансового рынка, в которые вносятся изменения</w:t>
      </w:r>
    </w:p>
    <w:bookmarkEnd w:id="10"/>
    <w:bookmarkStart w:name="z18"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(зарегистрировано в Реестре государственной регистрации нормативных правовых актов под № 13939) следующие изменения:</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методике расчетов пруденциальных нормативов и иных обязательных к соблюдению норм и лимитов для исламских банков, утвержденных указанным постановлением: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"34. Размер риска на одного заемщика (Р), в том числе банка, рассчитывается как сумма требований в виде:</w:t>
      </w:r>
    </w:p>
    <w:bookmarkEnd w:id="13"/>
    <w:bookmarkStart w:name="z22" w:id="14"/>
    <w:p>
      <w:pPr>
        <w:spacing w:after="0"/>
        <w:ind w:left="0"/>
        <w:jc w:val="both"/>
      </w:pPr>
      <w:r>
        <w:rPr>
          <w:rFonts w:ascii="Times New Roman"/>
          <w:b w:val="false"/>
          <w:i w:val="false"/>
          <w:color w:val="000000"/>
          <w:sz w:val="28"/>
        </w:rPr>
        <w:t>
      1) займов, вкладов, дебиторской задолженности, ценных бумаг (за исключением инвестиций, указанных в пункте 8 Нормативов);</w:t>
      </w:r>
    </w:p>
    <w:bookmarkEnd w:id="14"/>
    <w:bookmarkStart w:name="z23" w:id="15"/>
    <w:p>
      <w:pPr>
        <w:spacing w:after="0"/>
        <w:ind w:left="0"/>
        <w:jc w:val="both"/>
      </w:pPr>
      <w:r>
        <w:rPr>
          <w:rFonts w:ascii="Times New Roman"/>
          <w:b w:val="false"/>
          <w:i w:val="false"/>
          <w:color w:val="000000"/>
          <w:sz w:val="28"/>
        </w:rPr>
        <w:t xml:space="preserve">
      2)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15"/>
    <w:bookmarkStart w:name="z24" w:id="16"/>
    <w:p>
      <w:pPr>
        <w:spacing w:after="0"/>
        <w:ind w:left="0"/>
        <w:jc w:val="both"/>
      </w:pPr>
      <w:r>
        <w:rPr>
          <w:rFonts w:ascii="Times New Roman"/>
          <w:b w:val="false"/>
          <w:i w:val="false"/>
          <w:color w:val="000000"/>
          <w:sz w:val="28"/>
        </w:rPr>
        <w:t>
      3) секьюритизированных активов, относящихся к заемщикам, по которым у банка отсутствует письменное подтверждение уполномоченного органа на применение рамочного подхода секьюритизации;</w:t>
      </w:r>
    </w:p>
    <w:bookmarkEnd w:id="16"/>
    <w:bookmarkStart w:name="z25" w:id="17"/>
    <w:p>
      <w:pPr>
        <w:spacing w:after="0"/>
        <w:ind w:left="0"/>
        <w:jc w:val="both"/>
      </w:pPr>
      <w:r>
        <w:rPr>
          <w:rFonts w:ascii="Times New Roman"/>
          <w:b w:val="false"/>
          <w:i w:val="false"/>
          <w:color w:val="000000"/>
          <w:sz w:val="28"/>
        </w:rPr>
        <w:t>
      4) позиций секьюритизации;</w:t>
      </w:r>
    </w:p>
    <w:bookmarkEnd w:id="17"/>
    <w:bookmarkStart w:name="z26" w:id="18"/>
    <w:p>
      <w:pPr>
        <w:spacing w:after="0"/>
        <w:ind w:left="0"/>
        <w:jc w:val="both"/>
      </w:pPr>
      <w:r>
        <w:rPr>
          <w:rFonts w:ascii="Times New Roman"/>
          <w:b w:val="false"/>
          <w:i w:val="false"/>
          <w:color w:val="000000"/>
          <w:sz w:val="28"/>
        </w:rPr>
        <w:t>
      5) кредитов по сделкам секьюритизации со специальной финансовой компанией акционерного общества "Фонд стрессовых активов";</w:t>
      </w:r>
    </w:p>
    <w:bookmarkEnd w:id="18"/>
    <w:bookmarkStart w:name="z27" w:id="19"/>
    <w:p>
      <w:pPr>
        <w:spacing w:after="0"/>
        <w:ind w:left="0"/>
        <w:jc w:val="both"/>
      </w:pPr>
      <w:r>
        <w:rPr>
          <w:rFonts w:ascii="Times New Roman"/>
          <w:b w:val="false"/>
          <w:i w:val="false"/>
          <w:color w:val="000000"/>
          <w:sz w:val="28"/>
        </w:rPr>
        <w:t xml:space="preserve">
      6) требований по корреспондентским счетам к банкам-резидентам Республики Казахстан и банкам-нерезидентам Республики Казахстан, взвешенных с учетом кредитного риска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w:t>
      </w:r>
    </w:p>
    <w:bookmarkEnd w:id="19"/>
    <w:bookmarkStart w:name="z28" w:id="20"/>
    <w:p>
      <w:pPr>
        <w:spacing w:after="0"/>
        <w:ind w:left="0"/>
        <w:jc w:val="both"/>
      </w:pPr>
      <w:r>
        <w:rPr>
          <w:rFonts w:ascii="Times New Roman"/>
          <w:b w:val="false"/>
          <w:i w:val="false"/>
          <w:color w:val="000000"/>
          <w:sz w:val="28"/>
        </w:rPr>
        <w:t xml:space="preserve">
      за минусом требований к заемщику в виде: </w:t>
      </w:r>
    </w:p>
    <w:bookmarkEnd w:id="20"/>
    <w:bookmarkStart w:name="z29" w:id="21"/>
    <w:p>
      <w:pPr>
        <w:spacing w:after="0"/>
        <w:ind w:left="0"/>
        <w:jc w:val="both"/>
      </w:pPr>
      <w:r>
        <w:rPr>
          <w:rFonts w:ascii="Times New Roman"/>
          <w:b w:val="false"/>
          <w:i w:val="false"/>
          <w:color w:val="000000"/>
          <w:sz w:val="28"/>
        </w:rPr>
        <w:t>
      активов, финансируемых за счет средств, привлеченных по договору об инвестиционном депозите;</w:t>
      </w:r>
    </w:p>
    <w:bookmarkEnd w:id="21"/>
    <w:bookmarkStart w:name="z30" w:id="22"/>
    <w:p>
      <w:pPr>
        <w:spacing w:after="0"/>
        <w:ind w:left="0"/>
        <w:jc w:val="both"/>
      </w:pPr>
      <w:r>
        <w:rPr>
          <w:rFonts w:ascii="Times New Roman"/>
          <w:b w:val="false"/>
          <w:i w:val="false"/>
          <w:color w:val="000000"/>
          <w:sz w:val="28"/>
        </w:rPr>
        <w:t>
      суммы сформированных в соответствии с МСФО резервов, а также суммы обеспечения по обязательствам заемщика в виде:</w:t>
      </w:r>
    </w:p>
    <w:bookmarkEnd w:id="22"/>
    <w:bookmarkStart w:name="z31" w:id="23"/>
    <w:p>
      <w:pPr>
        <w:spacing w:after="0"/>
        <w:ind w:left="0"/>
        <w:jc w:val="both"/>
      </w:pPr>
      <w:r>
        <w:rPr>
          <w:rFonts w:ascii="Times New Roman"/>
          <w:b w:val="false"/>
          <w:i w:val="false"/>
          <w:color w:val="000000"/>
          <w:sz w:val="28"/>
        </w:rPr>
        <w:t>
      вкладов, предоставленных в распоряжение банка в качестве обеспечения данного обязательства;</w:t>
      </w:r>
    </w:p>
    <w:bookmarkEnd w:id="23"/>
    <w:bookmarkStart w:name="z32" w:id="24"/>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 Республики Казахстан;</w:t>
      </w:r>
    </w:p>
    <w:bookmarkEnd w:id="24"/>
    <w:bookmarkStart w:name="z33" w:id="25"/>
    <w:p>
      <w:pPr>
        <w:spacing w:after="0"/>
        <w:ind w:left="0"/>
        <w:jc w:val="both"/>
      </w:pP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"AA" по международной шкале агентства Standard &amp; Poor's или рейтинговую оценку аналогичного уровня одного из других рейтинговых агентств;</w:t>
      </w:r>
    </w:p>
    <w:bookmarkEnd w:id="25"/>
    <w:bookmarkStart w:name="z34" w:id="26"/>
    <w:p>
      <w:pPr>
        <w:spacing w:after="0"/>
        <w:ind w:left="0"/>
        <w:jc w:val="both"/>
      </w:pPr>
      <w:r>
        <w:rPr>
          <w:rFonts w:ascii="Times New Roman"/>
          <w:b w:val="false"/>
          <w:i w:val="false"/>
          <w:color w:val="000000"/>
          <w:sz w:val="28"/>
        </w:rPr>
        <w:t>
      аффинированных драгоценных металлов;</w:t>
      </w:r>
    </w:p>
    <w:bookmarkEnd w:id="26"/>
    <w:bookmarkStart w:name="z35" w:id="27"/>
    <w:p>
      <w:pPr>
        <w:spacing w:after="0"/>
        <w:ind w:left="0"/>
        <w:jc w:val="both"/>
      </w:pPr>
      <w:r>
        <w:rPr>
          <w:rFonts w:ascii="Times New Roman"/>
          <w:b w:val="false"/>
          <w:i w:val="false"/>
          <w:color w:val="000000"/>
          <w:sz w:val="28"/>
        </w:rPr>
        <w:t>
      гарантий Правительства Республики Казахстан;</w:t>
      </w:r>
    </w:p>
    <w:bookmarkEnd w:id="27"/>
    <w:bookmarkStart w:name="z36" w:id="28"/>
    <w:p>
      <w:pPr>
        <w:spacing w:after="0"/>
        <w:ind w:left="0"/>
        <w:jc w:val="both"/>
      </w:pPr>
      <w:r>
        <w:rPr>
          <w:rFonts w:ascii="Times New Roman"/>
          <w:b w:val="false"/>
          <w:i w:val="false"/>
          <w:color w:val="000000"/>
          <w:sz w:val="28"/>
        </w:rPr>
        <w:t>
      гарантий акционерного общества "Фонд национального благосостояния "Самрук-Казына" и акционерного общества "Национальный управляющий холдинг "Байтерек";</w:t>
      </w:r>
    </w:p>
    <w:bookmarkEnd w:id="28"/>
    <w:bookmarkStart w:name="z37" w:id="29"/>
    <w:p>
      <w:pPr>
        <w:spacing w:after="0"/>
        <w:ind w:left="0"/>
        <w:jc w:val="both"/>
      </w:pPr>
      <w:r>
        <w:rPr>
          <w:rFonts w:ascii="Times New Roman"/>
          <w:b w:val="false"/>
          <w:i w:val="false"/>
          <w:color w:val="000000"/>
          <w:sz w:val="28"/>
        </w:rPr>
        <w:t>
      ценных бумаг, выпущенных банком и предоставленных в качестве обеспечения по приобретенным банком ценным бумагам, эмитентом по которым является акционерное общество "Фонд национального благосостояния "Самрук-Казына", акционерное общество "Национальный управляющий холдинг "Байтерек", либо их дочерние организации и по которым у банка имеется право на безусловное взыскание такого обеспечения;</w:t>
      </w:r>
    </w:p>
    <w:bookmarkEnd w:id="29"/>
    <w:bookmarkStart w:name="z38" w:id="30"/>
    <w:p>
      <w:pPr>
        <w:spacing w:after="0"/>
        <w:ind w:left="0"/>
        <w:jc w:val="both"/>
      </w:pPr>
      <w:r>
        <w:rPr>
          <w:rFonts w:ascii="Times New Roman"/>
          <w:b w:val="false"/>
          <w:i w:val="false"/>
          <w:color w:val="000000"/>
          <w:sz w:val="28"/>
        </w:rPr>
        <w:t>
      договоров страхования, содержащих пункты о безусловном и безотзывном исполнении обязательств по страховой выплате, заключенных с национальной компанией, осуществляющей функции по поддержке экспорта, и имеющей государственную гарантию Правительства Республики Казахстан.</w:t>
      </w:r>
    </w:p>
    <w:bookmarkEnd w:id="30"/>
    <w:bookmarkStart w:name="z39" w:id="31"/>
    <w:p>
      <w:pPr>
        <w:spacing w:after="0"/>
        <w:ind w:left="0"/>
        <w:jc w:val="both"/>
      </w:pPr>
      <w:r>
        <w:rPr>
          <w:rFonts w:ascii="Times New Roman"/>
          <w:b w:val="false"/>
          <w:i w:val="false"/>
          <w:color w:val="000000"/>
          <w:sz w:val="28"/>
        </w:rPr>
        <w:t>
      В расчет риска на одного заемщика не включаются:</w:t>
      </w:r>
    </w:p>
    <w:bookmarkEnd w:id="31"/>
    <w:bookmarkStart w:name="z40" w:id="32"/>
    <w:p>
      <w:pPr>
        <w:spacing w:after="0"/>
        <w:ind w:left="0"/>
        <w:jc w:val="both"/>
      </w:pPr>
      <w:r>
        <w:rPr>
          <w:rFonts w:ascii="Times New Roman"/>
          <w:b w:val="false"/>
          <w:i w:val="false"/>
          <w:color w:val="000000"/>
          <w:sz w:val="28"/>
        </w:rPr>
        <w:t>
      требования к Правительству Республики Казахстан, Национальному Банку Республики Казахстан, акционерному обществу "Фонд национального благосостояния "Самрук-Қазына", акционерному обществу "Национальный управляющий холдинг "Байтерек", специальной финансовой компании акционерного общества "Фонд стрессовых активов", требования банка к заемщику, списанные с баланса банка, требования банка к заемщику, по которым сформировано 100 (сто) процентов резервов в соответствии с МСФО;</w:t>
      </w:r>
    </w:p>
    <w:bookmarkEnd w:id="32"/>
    <w:bookmarkStart w:name="z41" w:id="33"/>
    <w:p>
      <w:pPr>
        <w:spacing w:after="0"/>
        <w:ind w:left="0"/>
        <w:jc w:val="both"/>
      </w:pPr>
      <w:r>
        <w:rPr>
          <w:rFonts w:ascii="Times New Roman"/>
          <w:b w:val="false"/>
          <w:i w:val="false"/>
          <w:color w:val="000000"/>
          <w:sz w:val="28"/>
        </w:rPr>
        <w:t>
      требования банка к дочерней организации;</w:t>
      </w:r>
    </w:p>
    <w:bookmarkEnd w:id="33"/>
    <w:bookmarkStart w:name="z42" w:id="34"/>
    <w:p>
      <w:pPr>
        <w:spacing w:after="0"/>
        <w:ind w:left="0"/>
        <w:jc w:val="both"/>
      </w:pPr>
      <w:r>
        <w:rPr>
          <w:rFonts w:ascii="Times New Roman"/>
          <w:b w:val="false"/>
          <w:i w:val="false"/>
          <w:color w:val="000000"/>
          <w:sz w:val="28"/>
        </w:rPr>
        <w:t>
      в период с 1 июля 2021 года по 31 декабря 2021 года включительно требования в виде денег, являющихся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34"/>
    <w:bookmarkStart w:name="z43" w:id="35"/>
    <w:p>
      <w:pPr>
        <w:spacing w:after="0"/>
        <w:ind w:left="0"/>
        <w:jc w:val="both"/>
      </w:pPr>
      <w:r>
        <w:rPr>
          <w:rFonts w:ascii="Times New Roman"/>
          <w:b w:val="false"/>
          <w:i w:val="false"/>
          <w:color w:val="000000"/>
          <w:sz w:val="28"/>
        </w:rPr>
        <w:t>
      требования банка к юридическому лицу, ранее являвшемуся дочерним банком, осуществившим реструктуризацию и операцию по одновременной передаче активов и обязательств родительскому банку в соответствии с Законом о банках.";</w:t>
      </w:r>
    </w:p>
    <w:bookmarkEnd w:id="35"/>
    <w:bookmarkStart w:name="z44"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Руководстве</w:t>
      </w:r>
      <w:r>
        <w:rPr>
          <w:rFonts w:ascii="Times New Roman"/>
          <w:b w:val="false"/>
          <w:i w:val="false"/>
          <w:color w:val="000000"/>
          <w:sz w:val="28"/>
        </w:rPr>
        <w:t xml:space="preserve"> по формированию провизий (резервов) под обесценение активов банка в виде займов и дебиторской задолженности согласно </w:t>
      </w:r>
      <w:r>
        <w:rPr>
          <w:rFonts w:ascii="Times New Roman"/>
          <w:b w:val="false"/>
          <w:i w:val="false"/>
          <w:color w:val="000000"/>
          <w:sz w:val="28"/>
        </w:rPr>
        <w:t>приложению 1</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6" w:id="37"/>
    <w:p>
      <w:pPr>
        <w:spacing w:after="0"/>
        <w:ind w:left="0"/>
        <w:jc w:val="both"/>
      </w:pPr>
      <w:r>
        <w:rPr>
          <w:rFonts w:ascii="Times New Roman"/>
          <w:b w:val="false"/>
          <w:i w:val="false"/>
          <w:color w:val="000000"/>
          <w:sz w:val="28"/>
        </w:rPr>
        <w:t>
      "9. По индивидуальным займам оценивается наличие любого события, являющегося объективным подтверждением обесценения:</w:t>
      </w:r>
    </w:p>
    <w:bookmarkEnd w:id="37"/>
    <w:bookmarkStart w:name="z47" w:id="38"/>
    <w:p>
      <w:pPr>
        <w:spacing w:after="0"/>
        <w:ind w:left="0"/>
        <w:jc w:val="both"/>
      </w:pPr>
      <w:r>
        <w:rPr>
          <w:rFonts w:ascii="Times New Roman"/>
          <w:b w:val="false"/>
          <w:i w:val="false"/>
          <w:color w:val="000000"/>
          <w:sz w:val="28"/>
        </w:rPr>
        <w:t>
      1) наличие у заемщика (созаемщика) внутреннего рейтинга (балла), соответствующего уровню обесценения согласно внутренней методике (внутренним моделям) банка;</w:t>
      </w:r>
    </w:p>
    <w:bookmarkEnd w:id="38"/>
    <w:bookmarkStart w:name="z48" w:id="39"/>
    <w:p>
      <w:pPr>
        <w:spacing w:after="0"/>
        <w:ind w:left="0"/>
        <w:jc w:val="both"/>
      </w:pPr>
      <w:r>
        <w:rPr>
          <w:rFonts w:ascii="Times New Roman"/>
          <w:b w:val="false"/>
          <w:i w:val="false"/>
          <w:color w:val="000000"/>
          <w:sz w:val="28"/>
        </w:rPr>
        <w:t>
      2) наличие значительных финансовых затруднений заемщика в соответствии со следующими признаками:</w:t>
      </w:r>
    </w:p>
    <w:bookmarkEnd w:id="39"/>
    <w:bookmarkStart w:name="z49" w:id="40"/>
    <w:p>
      <w:pPr>
        <w:spacing w:after="0"/>
        <w:ind w:left="0"/>
        <w:jc w:val="both"/>
      </w:pPr>
      <w:r>
        <w:rPr>
          <w:rFonts w:ascii="Times New Roman"/>
          <w:b w:val="false"/>
          <w:i w:val="false"/>
          <w:color w:val="000000"/>
          <w:sz w:val="28"/>
        </w:rPr>
        <w:t>
      для физических лиц:</w:t>
      </w:r>
    </w:p>
    <w:bookmarkEnd w:id="40"/>
    <w:bookmarkStart w:name="z50" w:id="41"/>
    <w:p>
      <w:pPr>
        <w:spacing w:after="0"/>
        <w:ind w:left="0"/>
        <w:jc w:val="both"/>
      </w:pPr>
      <w:r>
        <w:rPr>
          <w:rFonts w:ascii="Times New Roman"/>
          <w:b w:val="false"/>
          <w:i w:val="false"/>
          <w:color w:val="000000"/>
          <w:sz w:val="28"/>
        </w:rPr>
        <w:t>
      отсутствие возможности регулярно и (или) своевременно осуществлять платежи по займу;</w:t>
      </w:r>
    </w:p>
    <w:bookmarkEnd w:id="41"/>
    <w:bookmarkStart w:name="z51" w:id="42"/>
    <w:p>
      <w:pPr>
        <w:spacing w:after="0"/>
        <w:ind w:left="0"/>
        <w:jc w:val="both"/>
      </w:pPr>
      <w:r>
        <w:rPr>
          <w:rFonts w:ascii="Times New Roman"/>
          <w:b w:val="false"/>
          <w:i w:val="false"/>
          <w:color w:val="000000"/>
          <w:sz w:val="28"/>
        </w:rPr>
        <w:t>
      постоянное и значительное ухудшение уровня доходов или платежеспособности заемщика (созаемщика);</w:t>
      </w:r>
    </w:p>
    <w:bookmarkEnd w:id="42"/>
    <w:bookmarkStart w:name="z52" w:id="43"/>
    <w:p>
      <w:pPr>
        <w:spacing w:after="0"/>
        <w:ind w:left="0"/>
        <w:jc w:val="both"/>
      </w:pPr>
      <w:r>
        <w:rPr>
          <w:rFonts w:ascii="Times New Roman"/>
          <w:b w:val="false"/>
          <w:i w:val="false"/>
          <w:color w:val="000000"/>
          <w:sz w:val="28"/>
        </w:rPr>
        <w:t>
      отсутствие кредитного досье;</w:t>
      </w:r>
    </w:p>
    <w:bookmarkEnd w:id="43"/>
    <w:bookmarkStart w:name="z53" w:id="44"/>
    <w:p>
      <w:pPr>
        <w:spacing w:after="0"/>
        <w:ind w:left="0"/>
        <w:jc w:val="both"/>
      </w:pPr>
      <w:r>
        <w:rPr>
          <w:rFonts w:ascii="Times New Roman"/>
          <w:b w:val="false"/>
          <w:i w:val="false"/>
          <w:color w:val="000000"/>
          <w:sz w:val="28"/>
        </w:rPr>
        <w:t>
      кредитная история заемщика (созаемщика) за последние 5 (пять) лет или иная информация о платежеспособности заемщика (созаемщика) свидетельствуют о несвоевременном исполнении обязательств перед банком или неплатежеспособности заемщика (созаемщика), за исключением случаев, когда сумма просрочки по основному долгу и (или) начисленному вознаграждению не превышает (не превышала) 5 000 (пяти тысяч) тенге, и (или) максимальный срок просрочки не превышает (не превышал) 90 (девяносто) дней;</w:t>
      </w:r>
    </w:p>
    <w:bookmarkEnd w:id="44"/>
    <w:bookmarkStart w:name="z54" w:id="45"/>
    <w:p>
      <w:pPr>
        <w:spacing w:after="0"/>
        <w:ind w:left="0"/>
        <w:jc w:val="both"/>
      </w:pPr>
      <w:r>
        <w:rPr>
          <w:rFonts w:ascii="Times New Roman"/>
          <w:b w:val="false"/>
          <w:i w:val="false"/>
          <w:color w:val="000000"/>
          <w:sz w:val="28"/>
        </w:rPr>
        <w:t>
      отсутствие трудовой занятости или коммерческой деятельности;</w:t>
      </w:r>
    </w:p>
    <w:bookmarkEnd w:id="45"/>
    <w:bookmarkStart w:name="z55" w:id="46"/>
    <w:p>
      <w:pPr>
        <w:spacing w:after="0"/>
        <w:ind w:left="0"/>
        <w:jc w:val="both"/>
      </w:pPr>
      <w:r>
        <w:rPr>
          <w:rFonts w:ascii="Times New Roman"/>
          <w:b w:val="false"/>
          <w:i w:val="false"/>
          <w:color w:val="000000"/>
          <w:sz w:val="28"/>
        </w:rPr>
        <w:t>
      наличие факторов, нанесших заемщику (созаемщику) материальный ущерб или не позволяющих ему продолжать иную коммерческую деятельность;</w:t>
      </w:r>
    </w:p>
    <w:bookmarkEnd w:id="46"/>
    <w:bookmarkStart w:name="z56" w:id="47"/>
    <w:p>
      <w:pPr>
        <w:spacing w:after="0"/>
        <w:ind w:left="0"/>
        <w:jc w:val="both"/>
      </w:pPr>
      <w:r>
        <w:rPr>
          <w:rFonts w:ascii="Times New Roman"/>
          <w:b w:val="false"/>
          <w:i w:val="false"/>
          <w:color w:val="000000"/>
          <w:sz w:val="28"/>
        </w:rPr>
        <w:t>
      наличие большой вероятности, что заемщик (созаемщик) не рассчитается с банком по своим обязательствам;</w:t>
      </w:r>
    </w:p>
    <w:bookmarkEnd w:id="47"/>
    <w:bookmarkStart w:name="z57" w:id="48"/>
    <w:p>
      <w:pPr>
        <w:spacing w:after="0"/>
        <w:ind w:left="0"/>
        <w:jc w:val="both"/>
      </w:pPr>
      <w:r>
        <w:rPr>
          <w:rFonts w:ascii="Times New Roman"/>
          <w:b w:val="false"/>
          <w:i w:val="false"/>
          <w:color w:val="000000"/>
          <w:sz w:val="28"/>
        </w:rPr>
        <w:t>
      для юридических лиц:</w:t>
      </w:r>
    </w:p>
    <w:bookmarkEnd w:id="48"/>
    <w:bookmarkStart w:name="z58" w:id="49"/>
    <w:p>
      <w:pPr>
        <w:spacing w:after="0"/>
        <w:ind w:left="0"/>
        <w:jc w:val="both"/>
      </w:pPr>
      <w:r>
        <w:rPr>
          <w:rFonts w:ascii="Times New Roman"/>
          <w:b w:val="false"/>
          <w:i w:val="false"/>
          <w:color w:val="000000"/>
          <w:sz w:val="28"/>
        </w:rPr>
        <w:t>
      постоянные и (или) существенные ухудшения финансового состояния заемщика (должника, созаемщика), наблюдаемые из анализа финансовой отчетности, выписок по движениям денежных средств, мониторинговых отчетов и иных общедоступных источников;</w:t>
      </w:r>
    </w:p>
    <w:bookmarkEnd w:id="49"/>
    <w:bookmarkStart w:name="z59" w:id="50"/>
    <w:p>
      <w:pPr>
        <w:spacing w:after="0"/>
        <w:ind w:left="0"/>
        <w:jc w:val="both"/>
      </w:pPr>
      <w:r>
        <w:rPr>
          <w:rFonts w:ascii="Times New Roman"/>
          <w:b w:val="false"/>
          <w:i w:val="false"/>
          <w:color w:val="000000"/>
          <w:sz w:val="28"/>
        </w:rPr>
        <w:t>
      рост убытков в динамике за предшествующий период составляет не менее 12 (двенадцати) месяцев;</w:t>
      </w:r>
    </w:p>
    <w:bookmarkEnd w:id="50"/>
    <w:bookmarkStart w:name="z60" w:id="51"/>
    <w:p>
      <w:pPr>
        <w:spacing w:after="0"/>
        <w:ind w:left="0"/>
        <w:jc w:val="both"/>
      </w:pPr>
      <w:r>
        <w:rPr>
          <w:rFonts w:ascii="Times New Roman"/>
          <w:b w:val="false"/>
          <w:i w:val="false"/>
          <w:color w:val="000000"/>
          <w:sz w:val="28"/>
        </w:rPr>
        <w:t>
      неблагоприятное значение коэффициентов, рассчитанных в соответствии с внутренней методикой банка по оценке финансового состояния заемщика, низкий уровень платежеспособности, большая зависимость от заемных средств;</w:t>
      </w:r>
    </w:p>
    <w:bookmarkEnd w:id="51"/>
    <w:bookmarkStart w:name="z61" w:id="52"/>
    <w:p>
      <w:pPr>
        <w:spacing w:after="0"/>
        <w:ind w:left="0"/>
        <w:jc w:val="both"/>
      </w:pPr>
      <w:r>
        <w:rPr>
          <w:rFonts w:ascii="Times New Roman"/>
          <w:b w:val="false"/>
          <w:i w:val="false"/>
          <w:color w:val="000000"/>
          <w:sz w:val="28"/>
        </w:rPr>
        <w:t>
      наличие отрицательного собственного капитала;</w:t>
      </w:r>
    </w:p>
    <w:bookmarkEnd w:id="52"/>
    <w:bookmarkStart w:name="z62" w:id="53"/>
    <w:p>
      <w:pPr>
        <w:spacing w:after="0"/>
        <w:ind w:left="0"/>
        <w:jc w:val="both"/>
      </w:pPr>
      <w:r>
        <w:rPr>
          <w:rFonts w:ascii="Times New Roman"/>
          <w:b w:val="false"/>
          <w:i w:val="false"/>
          <w:color w:val="000000"/>
          <w:sz w:val="28"/>
        </w:rPr>
        <w:t>
      стабильное снижение рыночной доли (при наличии информации), отсутствие уверенности у банка в том, что принимаемые заемщиком (должником, созаемщиком) меры эффективны для стабилизации финансового состояния;</w:t>
      </w:r>
    </w:p>
    <w:bookmarkEnd w:id="53"/>
    <w:bookmarkStart w:name="z63" w:id="54"/>
    <w:p>
      <w:pPr>
        <w:spacing w:after="0"/>
        <w:ind w:left="0"/>
        <w:jc w:val="both"/>
      </w:pPr>
      <w:r>
        <w:rPr>
          <w:rFonts w:ascii="Times New Roman"/>
          <w:b w:val="false"/>
          <w:i w:val="false"/>
          <w:color w:val="000000"/>
          <w:sz w:val="28"/>
        </w:rPr>
        <w:t>
      предоставление заемщику (должнику, созаемщику) займа в целях погашения ранее предоставленного займа в связи с ухудшением финансового состояния заемщика (должника, созаемщика);</w:t>
      </w:r>
    </w:p>
    <w:bookmarkEnd w:id="54"/>
    <w:bookmarkStart w:name="z64" w:id="55"/>
    <w:p>
      <w:pPr>
        <w:spacing w:after="0"/>
        <w:ind w:left="0"/>
        <w:jc w:val="both"/>
      </w:pPr>
      <w:r>
        <w:rPr>
          <w:rFonts w:ascii="Times New Roman"/>
          <w:b w:val="false"/>
          <w:i w:val="false"/>
          <w:color w:val="000000"/>
          <w:sz w:val="28"/>
        </w:rPr>
        <w:t>
      для юридических лиц с целевым использованием кредитных средств "инвестиционные цели" (инвестиционный заем):</w:t>
      </w:r>
    </w:p>
    <w:bookmarkEnd w:id="55"/>
    <w:bookmarkStart w:name="z65" w:id="56"/>
    <w:p>
      <w:pPr>
        <w:spacing w:after="0"/>
        <w:ind w:left="0"/>
        <w:jc w:val="both"/>
      </w:pPr>
      <w:r>
        <w:rPr>
          <w:rFonts w:ascii="Times New Roman"/>
          <w:b w:val="false"/>
          <w:i w:val="false"/>
          <w:color w:val="000000"/>
          <w:sz w:val="28"/>
        </w:rPr>
        <w:t>
      постоянные и (или) существенные ухудшения финансового состояния заемщика (созаемщика), то есть уровень доходов, платежеспособности и убытков с начала кредитования имеет значительные неблагоприятные отклонения от уровня, предусмотренного бизнес-планом должника, и влияет на реализацию бизнес-плана;</w:t>
      </w:r>
    </w:p>
    <w:bookmarkEnd w:id="56"/>
    <w:bookmarkStart w:name="z66" w:id="57"/>
    <w:p>
      <w:pPr>
        <w:spacing w:after="0"/>
        <w:ind w:left="0"/>
        <w:jc w:val="both"/>
      </w:pPr>
      <w:r>
        <w:rPr>
          <w:rFonts w:ascii="Times New Roman"/>
          <w:b w:val="false"/>
          <w:i w:val="false"/>
          <w:color w:val="000000"/>
          <w:sz w:val="28"/>
        </w:rPr>
        <w:t>
      снижение рыночной доли (при наличии информации);</w:t>
      </w:r>
    </w:p>
    <w:bookmarkEnd w:id="57"/>
    <w:bookmarkStart w:name="z67" w:id="58"/>
    <w:p>
      <w:pPr>
        <w:spacing w:after="0"/>
        <w:ind w:left="0"/>
        <w:jc w:val="both"/>
      </w:pPr>
      <w:r>
        <w:rPr>
          <w:rFonts w:ascii="Times New Roman"/>
          <w:b w:val="false"/>
          <w:i w:val="false"/>
          <w:color w:val="000000"/>
          <w:sz w:val="28"/>
        </w:rPr>
        <w:t>
      принимаемые заемщиком (созаемщиком) меры не эффективны для стабилизации финансового состояния;</w:t>
      </w:r>
    </w:p>
    <w:bookmarkEnd w:id="58"/>
    <w:bookmarkStart w:name="z68" w:id="59"/>
    <w:p>
      <w:pPr>
        <w:spacing w:after="0"/>
        <w:ind w:left="0"/>
        <w:jc w:val="both"/>
      </w:pPr>
      <w:r>
        <w:rPr>
          <w:rFonts w:ascii="Times New Roman"/>
          <w:b w:val="false"/>
          <w:i w:val="false"/>
          <w:color w:val="000000"/>
          <w:sz w:val="28"/>
        </w:rPr>
        <w:t>
      наличие санации на срок не более 1 (одного) года;</w:t>
      </w:r>
    </w:p>
    <w:bookmarkEnd w:id="59"/>
    <w:bookmarkStart w:name="z69" w:id="60"/>
    <w:p>
      <w:pPr>
        <w:spacing w:after="0"/>
        <w:ind w:left="0"/>
        <w:jc w:val="both"/>
      </w:pPr>
      <w:r>
        <w:rPr>
          <w:rFonts w:ascii="Times New Roman"/>
          <w:b w:val="false"/>
          <w:i w:val="false"/>
          <w:color w:val="000000"/>
          <w:sz w:val="28"/>
        </w:rPr>
        <w:t>
      наличие форс-мажорных обстоятельств, а также иных обстоятельств, нанесших заемщику (созаемщику) материальный ущерб, но не повлекших прекращение его деятельности.</w:t>
      </w:r>
    </w:p>
    <w:bookmarkEnd w:id="60"/>
    <w:bookmarkStart w:name="z70" w:id="61"/>
    <w:p>
      <w:pPr>
        <w:spacing w:after="0"/>
        <w:ind w:left="0"/>
        <w:jc w:val="both"/>
      </w:pPr>
      <w:r>
        <w:rPr>
          <w:rFonts w:ascii="Times New Roman"/>
          <w:b w:val="false"/>
          <w:i w:val="false"/>
          <w:color w:val="000000"/>
          <w:sz w:val="28"/>
        </w:rPr>
        <w:t>
      При наличии внутренней рейтинговой модели, разработанной и протестированной с участием международных организаций (экспертов) в области моделирования рейтинговых оценок или их специализированных подразделений, банк для целей определения наличия значительных финансовых затруднений заемщика использует внутренний рейтинг.</w:t>
      </w:r>
    </w:p>
    <w:bookmarkEnd w:id="61"/>
    <w:bookmarkStart w:name="z71" w:id="62"/>
    <w:p>
      <w:pPr>
        <w:spacing w:after="0"/>
        <w:ind w:left="0"/>
        <w:jc w:val="both"/>
      </w:pPr>
      <w:r>
        <w:rPr>
          <w:rFonts w:ascii="Times New Roman"/>
          <w:b w:val="false"/>
          <w:i w:val="false"/>
          <w:color w:val="000000"/>
          <w:sz w:val="28"/>
        </w:rPr>
        <w:t>
      Международными организациями (экспертами) в области моделирования рейтинговых оценок признаются:</w:t>
      </w:r>
    </w:p>
    <w:bookmarkEnd w:id="62"/>
    <w:bookmarkStart w:name="z72" w:id="63"/>
    <w:p>
      <w:pPr>
        <w:spacing w:after="0"/>
        <w:ind w:left="0"/>
        <w:jc w:val="both"/>
      </w:pPr>
      <w:r>
        <w:rPr>
          <w:rFonts w:ascii="Times New Roman"/>
          <w:b w:val="false"/>
          <w:i w:val="false"/>
          <w:color w:val="000000"/>
          <w:sz w:val="28"/>
        </w:rPr>
        <w:t>
      Standard &amp; Poor’s Financial Services LLC;</w:t>
      </w:r>
    </w:p>
    <w:bookmarkEnd w:id="63"/>
    <w:bookmarkStart w:name="z73" w:id="64"/>
    <w:p>
      <w:pPr>
        <w:spacing w:after="0"/>
        <w:ind w:left="0"/>
        <w:jc w:val="both"/>
      </w:pPr>
      <w:r>
        <w:rPr>
          <w:rFonts w:ascii="Times New Roman"/>
          <w:b w:val="false"/>
          <w:i w:val="false"/>
          <w:color w:val="000000"/>
          <w:sz w:val="28"/>
        </w:rPr>
        <w:t>
      Fitch Ratings Inc.;</w:t>
      </w:r>
    </w:p>
    <w:bookmarkEnd w:id="64"/>
    <w:bookmarkStart w:name="z74" w:id="65"/>
    <w:p>
      <w:pPr>
        <w:spacing w:after="0"/>
        <w:ind w:left="0"/>
        <w:jc w:val="both"/>
      </w:pPr>
      <w:r>
        <w:rPr>
          <w:rFonts w:ascii="Times New Roman"/>
          <w:b w:val="false"/>
          <w:i w:val="false"/>
          <w:color w:val="000000"/>
          <w:sz w:val="28"/>
        </w:rPr>
        <w:t>
      Moody’s Investors Service;</w:t>
      </w:r>
    </w:p>
    <w:bookmarkEnd w:id="65"/>
    <w:bookmarkStart w:name="z75" w:id="66"/>
    <w:p>
      <w:pPr>
        <w:spacing w:after="0"/>
        <w:ind w:left="0"/>
        <w:jc w:val="both"/>
      </w:pPr>
      <w:r>
        <w:rPr>
          <w:rFonts w:ascii="Times New Roman"/>
          <w:b w:val="false"/>
          <w:i w:val="false"/>
          <w:color w:val="000000"/>
          <w:sz w:val="28"/>
        </w:rPr>
        <w:t>
      Fair, Isaac and Company (FICO);</w:t>
      </w:r>
    </w:p>
    <w:bookmarkEnd w:id="66"/>
    <w:bookmarkStart w:name="z76" w:id="67"/>
    <w:p>
      <w:pPr>
        <w:spacing w:after="0"/>
        <w:ind w:left="0"/>
        <w:jc w:val="both"/>
      </w:pPr>
      <w:r>
        <w:rPr>
          <w:rFonts w:ascii="Times New Roman"/>
          <w:b w:val="false"/>
          <w:i w:val="false"/>
          <w:color w:val="000000"/>
          <w:sz w:val="28"/>
        </w:rPr>
        <w:t>
      Experian plc.;</w:t>
      </w:r>
    </w:p>
    <w:bookmarkEnd w:id="67"/>
    <w:bookmarkStart w:name="z77" w:id="68"/>
    <w:p>
      <w:pPr>
        <w:spacing w:after="0"/>
        <w:ind w:left="0"/>
        <w:jc w:val="both"/>
      </w:pPr>
      <w:r>
        <w:rPr>
          <w:rFonts w:ascii="Times New Roman"/>
          <w:b w:val="false"/>
          <w:i w:val="false"/>
          <w:color w:val="000000"/>
          <w:sz w:val="28"/>
        </w:rPr>
        <w:t>
      Deloitte Touche Tohmatsu Limited;</w:t>
      </w:r>
    </w:p>
    <w:bookmarkEnd w:id="68"/>
    <w:bookmarkStart w:name="z78" w:id="69"/>
    <w:p>
      <w:pPr>
        <w:spacing w:after="0"/>
        <w:ind w:left="0"/>
        <w:jc w:val="both"/>
      </w:pPr>
      <w:r>
        <w:rPr>
          <w:rFonts w:ascii="Times New Roman"/>
          <w:b w:val="false"/>
          <w:i w:val="false"/>
          <w:color w:val="000000"/>
          <w:sz w:val="28"/>
        </w:rPr>
        <w:t>
      Ernst &amp; Young Global Limited;</w:t>
      </w:r>
    </w:p>
    <w:bookmarkEnd w:id="69"/>
    <w:bookmarkStart w:name="z79" w:id="70"/>
    <w:p>
      <w:pPr>
        <w:spacing w:after="0"/>
        <w:ind w:left="0"/>
        <w:jc w:val="both"/>
      </w:pPr>
      <w:r>
        <w:rPr>
          <w:rFonts w:ascii="Times New Roman"/>
          <w:b w:val="false"/>
          <w:i w:val="false"/>
          <w:color w:val="000000"/>
          <w:sz w:val="28"/>
        </w:rPr>
        <w:t>
      KPMG;</w:t>
      </w:r>
    </w:p>
    <w:bookmarkEnd w:id="70"/>
    <w:bookmarkStart w:name="z80" w:id="71"/>
    <w:p>
      <w:pPr>
        <w:spacing w:after="0"/>
        <w:ind w:left="0"/>
        <w:jc w:val="both"/>
      </w:pPr>
      <w:r>
        <w:rPr>
          <w:rFonts w:ascii="Times New Roman"/>
          <w:b w:val="false"/>
          <w:i w:val="false"/>
          <w:color w:val="000000"/>
          <w:sz w:val="28"/>
        </w:rPr>
        <w:t>
      PricewaterhouseCoopers International Limited;</w:t>
      </w:r>
    </w:p>
    <w:bookmarkEnd w:id="71"/>
    <w:bookmarkStart w:name="z81" w:id="72"/>
    <w:p>
      <w:pPr>
        <w:spacing w:after="0"/>
        <w:ind w:left="0"/>
        <w:jc w:val="both"/>
      </w:pPr>
      <w:r>
        <w:rPr>
          <w:rFonts w:ascii="Times New Roman"/>
          <w:b w:val="false"/>
          <w:i w:val="false"/>
          <w:color w:val="000000"/>
          <w:sz w:val="28"/>
        </w:rPr>
        <w:t>
      3) наличие просроченной задолженности по основному долгу и (или) вознаграждению сроком свыше 90 (девяносто) календарных дней;</w:t>
      </w:r>
    </w:p>
    <w:bookmarkEnd w:id="72"/>
    <w:bookmarkStart w:name="z82" w:id="73"/>
    <w:p>
      <w:pPr>
        <w:spacing w:after="0"/>
        <w:ind w:left="0"/>
        <w:jc w:val="both"/>
      </w:pPr>
      <w:r>
        <w:rPr>
          <w:rFonts w:ascii="Times New Roman"/>
          <w:b w:val="false"/>
          <w:i w:val="false"/>
          <w:color w:val="000000"/>
          <w:sz w:val="28"/>
        </w:rPr>
        <w:t>
      4) реструктуризация займа один и более раз за последние 12 (двенадцать) месяцев. Под реструктуризацией займа понимается любое изменение порядка и условий договора займа в связи с ухудшением финансового состояния заемщика. К реструктуризации относится любой из следующих случаев:</w:t>
      </w:r>
    </w:p>
    <w:bookmarkEnd w:id="73"/>
    <w:bookmarkStart w:name="z83" w:id="74"/>
    <w:p>
      <w:pPr>
        <w:spacing w:after="0"/>
        <w:ind w:left="0"/>
        <w:jc w:val="both"/>
      </w:pPr>
      <w:r>
        <w:rPr>
          <w:rFonts w:ascii="Times New Roman"/>
          <w:b w:val="false"/>
          <w:i w:val="false"/>
          <w:color w:val="000000"/>
          <w:sz w:val="28"/>
        </w:rPr>
        <w:t>
      изменение графика платежей по займу, в том числе предоставление либо продление льготного периода по платежам по займу для погашения основного долга и (или) вознаграждения, продление срока займа, отсрочка одного или более платежа по займу, списание или прощение части основного долга и (или) вознаграждения по займу, капитализация просроченных платежей по вознаграждению, изменение (конвертация) валюты займа с одной валюты на другую с капитализацией просроченной задолженности по вознаграждению;</w:t>
      </w:r>
    </w:p>
    <w:bookmarkEnd w:id="74"/>
    <w:bookmarkStart w:name="z84" w:id="75"/>
    <w:p>
      <w:pPr>
        <w:spacing w:after="0"/>
        <w:ind w:left="0"/>
        <w:jc w:val="both"/>
      </w:pPr>
      <w:r>
        <w:rPr>
          <w:rFonts w:ascii="Times New Roman"/>
          <w:b w:val="false"/>
          <w:i w:val="false"/>
          <w:color w:val="000000"/>
          <w:sz w:val="28"/>
        </w:rPr>
        <w:t>
      предоставление нового займа для оплаты задолженности по действующему займу в банке, в том числе в других банках. Новый и действующий займы содержат признак обесценения в виде реструктуризации;</w:t>
      </w:r>
    </w:p>
    <w:bookmarkEnd w:id="75"/>
    <w:bookmarkStart w:name="z85" w:id="76"/>
    <w:p>
      <w:pPr>
        <w:spacing w:after="0"/>
        <w:ind w:left="0"/>
        <w:jc w:val="both"/>
      </w:pPr>
      <w:r>
        <w:rPr>
          <w:rFonts w:ascii="Times New Roman"/>
          <w:b w:val="false"/>
          <w:i w:val="false"/>
          <w:color w:val="000000"/>
          <w:sz w:val="28"/>
        </w:rPr>
        <w:t>
      увеличение кредитного лимита в случае наличия просроченной задолженности;</w:t>
      </w:r>
    </w:p>
    <w:bookmarkEnd w:id="76"/>
    <w:bookmarkStart w:name="z86" w:id="77"/>
    <w:p>
      <w:pPr>
        <w:spacing w:after="0"/>
        <w:ind w:left="0"/>
        <w:jc w:val="both"/>
      </w:pPr>
      <w:r>
        <w:rPr>
          <w:rFonts w:ascii="Times New Roman"/>
          <w:b w:val="false"/>
          <w:i w:val="false"/>
          <w:color w:val="000000"/>
          <w:sz w:val="28"/>
        </w:rPr>
        <w:t>
      снижение ставки вознаграждения по займу;</w:t>
      </w:r>
    </w:p>
    <w:bookmarkEnd w:id="77"/>
    <w:bookmarkStart w:name="z87" w:id="78"/>
    <w:p>
      <w:pPr>
        <w:spacing w:after="0"/>
        <w:ind w:left="0"/>
        <w:jc w:val="both"/>
      </w:pPr>
      <w:r>
        <w:rPr>
          <w:rFonts w:ascii="Times New Roman"/>
          <w:b w:val="false"/>
          <w:i w:val="false"/>
          <w:color w:val="000000"/>
          <w:sz w:val="28"/>
        </w:rPr>
        <w:t>
      снижение задолженности по займу за счет залогового обеспечения.</w:t>
      </w:r>
    </w:p>
    <w:bookmarkEnd w:id="78"/>
    <w:bookmarkStart w:name="z88" w:id="79"/>
    <w:p>
      <w:pPr>
        <w:spacing w:after="0"/>
        <w:ind w:left="0"/>
        <w:jc w:val="both"/>
      </w:pPr>
      <w:r>
        <w:rPr>
          <w:rFonts w:ascii="Times New Roman"/>
          <w:b w:val="false"/>
          <w:i w:val="false"/>
          <w:color w:val="000000"/>
          <w:sz w:val="28"/>
        </w:rPr>
        <w:t>
      Для целей настоящего подпункта не признается событием, являющимся объективным подтверждением обесценения займа, реструктуризация, проведенная в целях реализации государственных программ.</w:t>
      </w:r>
    </w:p>
    <w:bookmarkEnd w:id="79"/>
    <w:bookmarkStart w:name="z89" w:id="80"/>
    <w:p>
      <w:pPr>
        <w:spacing w:after="0"/>
        <w:ind w:left="0"/>
        <w:jc w:val="both"/>
      </w:pPr>
      <w:r>
        <w:rPr>
          <w:rFonts w:ascii="Times New Roman"/>
          <w:b w:val="false"/>
          <w:i w:val="false"/>
          <w:color w:val="000000"/>
          <w:sz w:val="28"/>
        </w:rPr>
        <w:t>
      В период с 1 апреля 2021 года по 31 декабря 2021 года включительно заемщик не признается в качестве испытывающего финансовые затруднения, если на основе оценки фактических показателей финансового состояния заемщика банк прогнозирует, что денежные потоки заемщика будут достаточны для покрытия договорных обязательств перед банком (включая основной долг и вознаграждение) по займу, по которому предоставлена отсрочка платежей в связи с введением ограничительных карантинных мер, при одновременном выполнении следующих условий:</w:t>
      </w:r>
    </w:p>
    <w:bookmarkEnd w:id="80"/>
    <w:bookmarkStart w:name="z90" w:id="81"/>
    <w:p>
      <w:pPr>
        <w:spacing w:after="0"/>
        <w:ind w:left="0"/>
        <w:jc w:val="both"/>
      </w:pPr>
      <w:r>
        <w:rPr>
          <w:rFonts w:ascii="Times New Roman"/>
          <w:b w:val="false"/>
          <w:i w:val="false"/>
          <w:color w:val="000000"/>
          <w:sz w:val="28"/>
        </w:rPr>
        <w:t>
      заем отнесен к категории финансовых активов, провизии (резервы) по которым формируются в сумме, равной двенадцатимесячным ожидаемым кредитным убыткам, до предоставления отсрочки платежей по займу;</w:t>
      </w:r>
    </w:p>
    <w:bookmarkEnd w:id="81"/>
    <w:bookmarkStart w:name="z91" w:id="82"/>
    <w:p>
      <w:pPr>
        <w:spacing w:after="0"/>
        <w:ind w:left="0"/>
        <w:jc w:val="both"/>
      </w:pPr>
      <w:r>
        <w:rPr>
          <w:rFonts w:ascii="Times New Roman"/>
          <w:b w:val="false"/>
          <w:i w:val="false"/>
          <w:color w:val="000000"/>
          <w:sz w:val="28"/>
        </w:rPr>
        <w:t>
      после окончания периода отсрочки платежей по займу заемщик продолжит своевременно исполнять свои обязательства по новому графику погашения займа в течение 180 (ста восьмидесяти) дней после окончания периода отсрочки платежей;</w:t>
      </w:r>
    </w:p>
    <w:bookmarkEnd w:id="82"/>
    <w:bookmarkStart w:name="z92" w:id="83"/>
    <w:p>
      <w:pPr>
        <w:spacing w:after="0"/>
        <w:ind w:left="0"/>
        <w:jc w:val="both"/>
      </w:pPr>
      <w:r>
        <w:rPr>
          <w:rFonts w:ascii="Times New Roman"/>
          <w:b w:val="false"/>
          <w:i w:val="false"/>
          <w:color w:val="000000"/>
          <w:sz w:val="28"/>
        </w:rPr>
        <w:t>
      5) наличие у банка информации о непогашенной просроченной задолженности по основному долгу и (или) вознаграждению заемщика (созаемщика) свыше 90 (девяносто) календарных дней в других банках;</w:t>
      </w:r>
    </w:p>
    <w:bookmarkEnd w:id="83"/>
    <w:bookmarkStart w:name="z93" w:id="84"/>
    <w:p>
      <w:pPr>
        <w:spacing w:after="0"/>
        <w:ind w:left="0"/>
        <w:jc w:val="both"/>
      </w:pPr>
      <w:r>
        <w:rPr>
          <w:rFonts w:ascii="Times New Roman"/>
          <w:b w:val="false"/>
          <w:i w:val="false"/>
          <w:color w:val="000000"/>
          <w:sz w:val="28"/>
        </w:rPr>
        <w:t>
      6) нецелевое использование займа, выданного банком (за исключением займов, выданных на пополнение оборотных средств);</w:t>
      </w:r>
    </w:p>
    <w:bookmarkEnd w:id="84"/>
    <w:bookmarkStart w:name="z94" w:id="85"/>
    <w:p>
      <w:pPr>
        <w:spacing w:after="0"/>
        <w:ind w:left="0"/>
        <w:jc w:val="both"/>
      </w:pPr>
      <w:r>
        <w:rPr>
          <w:rFonts w:ascii="Times New Roman"/>
          <w:b w:val="false"/>
          <w:i w:val="false"/>
          <w:color w:val="000000"/>
          <w:sz w:val="28"/>
        </w:rPr>
        <w:t>
      7) отсутствие информации, позволяющей определить финансовое состояние заемщика (созаемщика) - юридического лица в течение 6 (шести) месяцев с отчетной даты, установленной для предоставления информации в соответствии с внутренними документами банка;</w:t>
      </w:r>
    </w:p>
    <w:bookmarkEnd w:id="85"/>
    <w:bookmarkStart w:name="z95" w:id="86"/>
    <w:p>
      <w:pPr>
        <w:spacing w:after="0"/>
        <w:ind w:left="0"/>
        <w:jc w:val="both"/>
      </w:pPr>
      <w:r>
        <w:rPr>
          <w:rFonts w:ascii="Times New Roman"/>
          <w:b w:val="false"/>
          <w:i w:val="false"/>
          <w:color w:val="000000"/>
          <w:sz w:val="28"/>
        </w:rPr>
        <w:t>
      8) наличие у банка информации о форс-мажорных, а также иных обстоятельствах, которые нанесли заемщику (созаемщику) существенный материальный ущерб или не позволяют ему продолжать свою деятельность, например, о лишении или приостановлении лицензии на виды деятельности;</w:t>
      </w:r>
    </w:p>
    <w:bookmarkEnd w:id="86"/>
    <w:bookmarkStart w:name="z96" w:id="87"/>
    <w:p>
      <w:pPr>
        <w:spacing w:after="0"/>
        <w:ind w:left="0"/>
        <w:jc w:val="both"/>
      </w:pPr>
      <w:r>
        <w:rPr>
          <w:rFonts w:ascii="Times New Roman"/>
          <w:b w:val="false"/>
          <w:i w:val="false"/>
          <w:color w:val="000000"/>
          <w:sz w:val="28"/>
        </w:rPr>
        <w:t>
      9) высокая вероятность банкротства или иного рода финансовой реорганизации, а также вовлеченности в судебные разбирательства заемщика (созаемщика), которые ухудшают его финансовое состояние;</w:t>
      </w:r>
    </w:p>
    <w:bookmarkEnd w:id="87"/>
    <w:bookmarkStart w:name="z97" w:id="88"/>
    <w:p>
      <w:pPr>
        <w:spacing w:after="0"/>
        <w:ind w:left="0"/>
        <w:jc w:val="both"/>
      </w:pPr>
      <w:r>
        <w:rPr>
          <w:rFonts w:ascii="Times New Roman"/>
          <w:b w:val="false"/>
          <w:i w:val="false"/>
          <w:color w:val="000000"/>
          <w:sz w:val="28"/>
        </w:rPr>
        <w:t>
      10) погашение основного долга и вознаграждения по займу, выданному на срок более 3 (трех) лет, осуществляется в конце срока займа;</w:t>
      </w:r>
    </w:p>
    <w:bookmarkEnd w:id="88"/>
    <w:bookmarkStart w:name="z98" w:id="89"/>
    <w:p>
      <w:pPr>
        <w:spacing w:after="0"/>
        <w:ind w:left="0"/>
        <w:jc w:val="both"/>
      </w:pPr>
      <w:r>
        <w:rPr>
          <w:rFonts w:ascii="Times New Roman"/>
          <w:b w:val="false"/>
          <w:i w:val="false"/>
          <w:color w:val="000000"/>
          <w:sz w:val="28"/>
        </w:rPr>
        <w:t>
      11) наличие информации о смерти заемщика (созаемщика) физического лица;</w:t>
      </w:r>
    </w:p>
    <w:bookmarkEnd w:id="89"/>
    <w:bookmarkStart w:name="z99" w:id="90"/>
    <w:p>
      <w:pPr>
        <w:spacing w:after="0"/>
        <w:ind w:left="0"/>
        <w:jc w:val="both"/>
      </w:pPr>
      <w:r>
        <w:rPr>
          <w:rFonts w:ascii="Times New Roman"/>
          <w:b w:val="false"/>
          <w:i w:val="false"/>
          <w:color w:val="000000"/>
          <w:sz w:val="28"/>
        </w:rPr>
        <w:t>
      12) наличие информации об отсутствии трудовой занятости или коммерческой (предпринимательской) деятельности заемщика (созаемщика) физического лица.";</w:t>
      </w:r>
    </w:p>
    <w:bookmarkEnd w:id="90"/>
    <w:bookmarkStart w:name="z100" w:id="91"/>
    <w:p>
      <w:pPr>
        <w:spacing w:after="0"/>
        <w:ind w:left="0"/>
        <w:jc w:val="both"/>
      </w:pPr>
      <w:r>
        <w:rPr>
          <w:rFonts w:ascii="Times New Roman"/>
          <w:b w:val="false"/>
          <w:i w:val="false"/>
          <w:color w:val="000000"/>
          <w:sz w:val="28"/>
        </w:rPr>
        <w:t xml:space="preserve">
      Таблицу активов банка, взвешенных по степени кредитного риска вложений,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нормативных правовых актов Республики Казахстан по вопросам регулирования финансового рынка, в которые вносятся изменения (далее – Перечень);</w:t>
      </w:r>
    </w:p>
    <w:bookmarkEnd w:id="91"/>
    <w:bookmarkStart w:name="z101" w:id="92"/>
    <w:p>
      <w:pPr>
        <w:spacing w:after="0"/>
        <w:ind w:left="0"/>
        <w:jc w:val="both"/>
      </w:pPr>
      <w:r>
        <w:rPr>
          <w:rFonts w:ascii="Times New Roman"/>
          <w:b w:val="false"/>
          <w:i w:val="false"/>
          <w:color w:val="000000"/>
          <w:sz w:val="28"/>
        </w:rPr>
        <w:t xml:space="preserve">
      Таблицу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End w:id="92"/>
    <w:bookmarkStart w:name="z102" w:id="9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следующие изменения:</w:t>
      </w:r>
    </w:p>
    <w:bookmarkEnd w:id="93"/>
    <w:bookmarkStart w:name="z103"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и иных обязательных к соблюдению норм и лимитов, размере капитала банка, утвержденных указанным постановлением:</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5" w:id="95"/>
    <w:p>
      <w:pPr>
        <w:spacing w:after="0"/>
        <w:ind w:left="0"/>
        <w:jc w:val="both"/>
      </w:pPr>
      <w:r>
        <w:rPr>
          <w:rFonts w:ascii="Times New Roman"/>
          <w:b w:val="false"/>
          <w:i w:val="false"/>
          <w:color w:val="000000"/>
          <w:sz w:val="28"/>
        </w:rPr>
        <w:t>
      "2. В Нормативах используются следующие понятия:</w:t>
      </w:r>
    </w:p>
    <w:bookmarkEnd w:id="95"/>
    <w:bookmarkStart w:name="z106" w:id="96"/>
    <w:p>
      <w:pPr>
        <w:spacing w:after="0"/>
        <w:ind w:left="0"/>
        <w:jc w:val="both"/>
      </w:pPr>
      <w:r>
        <w:rPr>
          <w:rFonts w:ascii="Times New Roman"/>
          <w:b w:val="false"/>
          <w:i w:val="false"/>
          <w:color w:val="000000"/>
          <w:sz w:val="28"/>
        </w:rPr>
        <w:t>
      1) балансовая стоимость - сумма, по которой заем признается в бухгалтерском балансе после вычета сформированных по ним провизий (резервов);</w:t>
      </w:r>
    </w:p>
    <w:bookmarkEnd w:id="96"/>
    <w:bookmarkStart w:name="z107" w:id="97"/>
    <w:p>
      <w:pPr>
        <w:spacing w:after="0"/>
        <w:ind w:left="0"/>
        <w:jc w:val="both"/>
      </w:pPr>
      <w:r>
        <w:rPr>
          <w:rFonts w:ascii="Times New Roman"/>
          <w:b w:val="false"/>
          <w:i w:val="false"/>
          <w:color w:val="000000"/>
          <w:sz w:val="28"/>
        </w:rPr>
        <w:t>
      2) однородные займы - группа займов со сходными характеристиками кредитного риска;</w:t>
      </w:r>
    </w:p>
    <w:bookmarkEnd w:id="97"/>
    <w:bookmarkStart w:name="z108" w:id="98"/>
    <w:p>
      <w:pPr>
        <w:spacing w:after="0"/>
        <w:ind w:left="0"/>
        <w:jc w:val="both"/>
      </w:pPr>
      <w:r>
        <w:rPr>
          <w:rFonts w:ascii="Times New Roman"/>
          <w:b w:val="false"/>
          <w:i w:val="false"/>
          <w:color w:val="000000"/>
          <w:sz w:val="28"/>
        </w:rPr>
        <w:t>
      3) индивидуальные займы - займы, по которым провизии (резервы) рассчитываются по каждому такому займу;</w:t>
      </w:r>
    </w:p>
    <w:bookmarkEnd w:id="98"/>
    <w:bookmarkStart w:name="z109" w:id="99"/>
    <w:p>
      <w:pPr>
        <w:spacing w:after="0"/>
        <w:ind w:left="0"/>
        <w:jc w:val="both"/>
      </w:pPr>
      <w:r>
        <w:rPr>
          <w:rFonts w:ascii="Times New Roman"/>
          <w:b w:val="false"/>
          <w:i w:val="false"/>
          <w:color w:val="000000"/>
          <w:sz w:val="28"/>
        </w:rPr>
        <w:t>
      4) инвестиционный заем (кредит) - заем (кредит), соответствующий следующим требованиям:</w:t>
      </w:r>
    </w:p>
    <w:bookmarkEnd w:id="99"/>
    <w:bookmarkStart w:name="z110" w:id="100"/>
    <w:p>
      <w:pPr>
        <w:spacing w:after="0"/>
        <w:ind w:left="0"/>
        <w:jc w:val="both"/>
      </w:pPr>
      <w:r>
        <w:rPr>
          <w:rFonts w:ascii="Times New Roman"/>
          <w:b w:val="false"/>
          <w:i w:val="false"/>
          <w:color w:val="000000"/>
          <w:sz w:val="28"/>
        </w:rPr>
        <w:t>
      срок займа (кредита) составляет 5 (пять) и более лет;</w:t>
      </w:r>
    </w:p>
    <w:bookmarkEnd w:id="100"/>
    <w:bookmarkStart w:name="z111" w:id="101"/>
    <w:p>
      <w:pPr>
        <w:spacing w:after="0"/>
        <w:ind w:left="0"/>
        <w:jc w:val="both"/>
      </w:pPr>
      <w:r>
        <w:rPr>
          <w:rFonts w:ascii="Times New Roman"/>
          <w:b w:val="false"/>
          <w:i w:val="false"/>
          <w:color w:val="000000"/>
          <w:sz w:val="28"/>
        </w:rPr>
        <w:t>
      условиями договора займа (кредита) установлен запрет на полное досрочное погашение. Частичное погашение займа осуществляется в сроки и порядке, предусмотренные бизнес-планом заемщика;</w:t>
      </w:r>
    </w:p>
    <w:bookmarkEnd w:id="101"/>
    <w:bookmarkStart w:name="z112" w:id="102"/>
    <w:p>
      <w:pPr>
        <w:spacing w:after="0"/>
        <w:ind w:left="0"/>
        <w:jc w:val="both"/>
      </w:pPr>
      <w:r>
        <w:rPr>
          <w:rFonts w:ascii="Times New Roman"/>
          <w:b w:val="false"/>
          <w:i w:val="false"/>
          <w:color w:val="000000"/>
          <w:sz w:val="28"/>
        </w:rPr>
        <w:t>
      заем (кредит) предоставляется юридическому лицу в соответствии с его бизнес-планом, предусматривающим реализацию комплекса мероприятий, направленных на создание, расширение и модернизацию материального производства, производственной и транспортной инфраструктуры;</w:t>
      </w:r>
    </w:p>
    <w:bookmarkEnd w:id="102"/>
    <w:bookmarkStart w:name="z113" w:id="103"/>
    <w:p>
      <w:pPr>
        <w:spacing w:after="0"/>
        <w:ind w:left="0"/>
        <w:jc w:val="both"/>
      </w:pPr>
      <w:r>
        <w:rPr>
          <w:rFonts w:ascii="Times New Roman"/>
          <w:b w:val="false"/>
          <w:i w:val="false"/>
          <w:color w:val="000000"/>
          <w:sz w:val="28"/>
        </w:rPr>
        <w:t>
      5) нетвердые виды залога - имущество и деньги, поступающие в будущем (за исключением прав требований к государственному партнеру по денежным поступлениям, перечисляемым на счет, предназначенный для зачисления компенсации инвестиционных затрат, по договору государственно-частного партнерства, заключенному в соответствии с законодательством Республики Казахстан, являющимся залогом по договору банковского займа, условия которого предусмотрены в пункте 2-1 Нормативов, а также денег, поступающих в будущем по off-take контракту, являющемуся залогом по договору банковского займа, при соответствии условиям, предусмотренным в пункте 2-2 Нормативов), в том числе по договорам долевого участия (за исключением денег, поступающих по договорам, заключенным с компаниями с государственным участием (субъектами квазигосударственного сектора), договоры страхования (за исключением договоров страхования, содержащих пункты о безусловном и безотзывном исполнении обязательств, заключенных со страховыми организациями, имеющими рейтинг не ниже "ВВ+" рейтингового агентства Standard &amp; Poor's или рейтинг агентств Moody's Investors Service, Fitch (далее - другие рейтинговые агентства), договоров страхования, условия которых предусмотрены в пункте 2-1 Нормативов), гарантии физических или юридических лиц (за исключением гарантий юридических лиц, имеющих кредитный рейтинг не ниже "ВВ+" рейтингового агентства Standard &amp; Poor's или рейтинг аналогичного уровня одного из других рейтинговых агентств, гарантий банков второго уровня, имеющих кредитный рейтинг не ниже "В-" рейтингового агентства Standard &amp; Poor's или других рейтинговых агентств, а также гарантий, выданных национальными управляющими холдингами и их дочерними организациями), нематериальные активы, доли участия в уставном капитале или ценные бумаги, не включенные в официальный список организаторов торгов Республики Казахстан и (или) организаторов торгов, признаваемых международными фондовыми биржами, (за исключением принятых в залоговое обеспечение долей участия в уставном капитале и (или) ценных бумаг юридических лиц, у которых отношение задолженности по займам, выданным на цели, не связанные с финансированием оборотных средств, к прибыли до вычета расходов по выплате начисленных вознаграждений, налоговых отчислений и начисленной амортизации (EBITDA) составляет не более 4), бумажные зерновые расписки, залоговое обеспечение, находящееся за пределами Республики Казахстан (за исключением залогового обеспечения, находящегося в странах Евразийского Экономического Союза, при наличии заключения юридических консультантов или специалистов дочерних организаций банка согласно праву указанных стран, подтверждающих надлежащее оформление залогового обеспечения).</w:t>
      </w:r>
    </w:p>
    <w:bookmarkEnd w:id="103"/>
    <w:bookmarkStart w:name="z114" w:id="104"/>
    <w:p>
      <w:pPr>
        <w:spacing w:after="0"/>
        <w:ind w:left="0"/>
        <w:jc w:val="both"/>
      </w:pPr>
      <w:r>
        <w:rPr>
          <w:rFonts w:ascii="Times New Roman"/>
          <w:b w:val="false"/>
          <w:i w:val="false"/>
          <w:color w:val="000000"/>
          <w:sz w:val="28"/>
        </w:rPr>
        <w:t>
      В период с 1 июля 2021 года по 31 декабря 2021 года включительно в нетвердые виды залога не включаются права требования к государственному партнеру по денежным поступлениям в виде гарантии потребления определенного объема товаров и (или) услуг, производимых в ходе реализации проекта государственно-частного партнерства, а также имущество, являющееся обеспечением по договору синдицированного займа при соответствии условиям, предусмотренным в пункте 2-2 Нормативов;</w:t>
      </w:r>
    </w:p>
    <w:bookmarkEnd w:id="104"/>
    <w:bookmarkStart w:name="z115" w:id="105"/>
    <w:p>
      <w:pPr>
        <w:spacing w:after="0"/>
        <w:ind w:left="0"/>
        <w:jc w:val="both"/>
      </w:pPr>
      <w:r>
        <w:rPr>
          <w:rFonts w:ascii="Times New Roman"/>
          <w:b w:val="false"/>
          <w:i w:val="false"/>
          <w:color w:val="000000"/>
          <w:sz w:val="28"/>
        </w:rPr>
        <w:t>
      6) беззалоговый потребительский заем – потребительский заем, за исключением:</w:t>
      </w:r>
    </w:p>
    <w:bookmarkEnd w:id="105"/>
    <w:bookmarkStart w:name="z116" w:id="106"/>
    <w:p>
      <w:pPr>
        <w:spacing w:after="0"/>
        <w:ind w:left="0"/>
        <w:jc w:val="both"/>
      </w:pPr>
      <w:r>
        <w:rPr>
          <w:rFonts w:ascii="Times New Roman"/>
          <w:b w:val="false"/>
          <w:i w:val="false"/>
          <w:color w:val="000000"/>
          <w:sz w:val="28"/>
        </w:rPr>
        <w:t>
      займов, обеспеченных залогом прав на недвижимое имущество, залогом движимого имущества, подлежащим обязательной государственной регистрации, полностью покрывающими сумму выдаваемого займа;</w:t>
      </w:r>
    </w:p>
    <w:bookmarkEnd w:id="106"/>
    <w:bookmarkStart w:name="z117" w:id="107"/>
    <w:p>
      <w:pPr>
        <w:spacing w:after="0"/>
        <w:ind w:left="0"/>
        <w:jc w:val="both"/>
      </w:pPr>
      <w:r>
        <w:rPr>
          <w:rFonts w:ascii="Times New Roman"/>
          <w:b w:val="false"/>
          <w:i w:val="false"/>
          <w:color w:val="000000"/>
          <w:sz w:val="28"/>
        </w:rPr>
        <w:t>
      займов, обеспеченных залогом прав по эмиссионным ценным бумагам, подлежащим регистрации, полностью покрывающие сумму выдаваемого займа;</w:t>
      </w:r>
    </w:p>
    <w:bookmarkEnd w:id="107"/>
    <w:bookmarkStart w:name="z118" w:id="108"/>
    <w:p>
      <w:pPr>
        <w:spacing w:after="0"/>
        <w:ind w:left="0"/>
        <w:jc w:val="both"/>
      </w:pPr>
      <w:r>
        <w:rPr>
          <w:rFonts w:ascii="Times New Roman"/>
          <w:b w:val="false"/>
          <w:i w:val="false"/>
          <w:color w:val="000000"/>
          <w:sz w:val="28"/>
        </w:rPr>
        <w:t>
      займов, обеспеченных залогом права требования по договорам долевого участия в жилищном строительстве, полностью покрывающие сумму выдаваемого займа;</w:t>
      </w:r>
    </w:p>
    <w:bookmarkEnd w:id="108"/>
    <w:bookmarkStart w:name="z119" w:id="109"/>
    <w:p>
      <w:pPr>
        <w:spacing w:after="0"/>
        <w:ind w:left="0"/>
        <w:jc w:val="both"/>
      </w:pPr>
      <w:r>
        <w:rPr>
          <w:rFonts w:ascii="Times New Roman"/>
          <w:b w:val="false"/>
          <w:i w:val="false"/>
          <w:color w:val="000000"/>
          <w:sz w:val="28"/>
        </w:rPr>
        <w:t>
      займов, обеспечением по которым выступают деньги, полностью покрывающие сумму выдаваемого займа;</w:t>
      </w:r>
    </w:p>
    <w:bookmarkEnd w:id="109"/>
    <w:bookmarkStart w:name="z120" w:id="110"/>
    <w:p>
      <w:pPr>
        <w:spacing w:after="0"/>
        <w:ind w:left="0"/>
        <w:jc w:val="both"/>
      </w:pPr>
      <w:r>
        <w:rPr>
          <w:rFonts w:ascii="Times New Roman"/>
          <w:b w:val="false"/>
          <w:i w:val="false"/>
          <w:color w:val="000000"/>
          <w:sz w:val="28"/>
        </w:rPr>
        <w:t>
      займов, выдаваемых в рамках системы образовательного кредитования;</w:t>
      </w:r>
    </w:p>
    <w:bookmarkEnd w:id="110"/>
    <w:bookmarkStart w:name="z121" w:id="111"/>
    <w:p>
      <w:pPr>
        <w:spacing w:after="0"/>
        <w:ind w:left="0"/>
        <w:jc w:val="both"/>
      </w:pPr>
      <w:r>
        <w:rPr>
          <w:rFonts w:ascii="Times New Roman"/>
          <w:b w:val="false"/>
          <w:i w:val="false"/>
          <w:color w:val="000000"/>
          <w:sz w:val="28"/>
        </w:rPr>
        <w:t>
      займов, выдаваемых в рамках системы жилищных строительных сбережений;</w:t>
      </w:r>
    </w:p>
    <w:bookmarkEnd w:id="111"/>
    <w:bookmarkStart w:name="z122" w:id="112"/>
    <w:p>
      <w:pPr>
        <w:spacing w:after="0"/>
        <w:ind w:left="0"/>
        <w:jc w:val="both"/>
      </w:pPr>
      <w:r>
        <w:rPr>
          <w:rFonts w:ascii="Times New Roman"/>
          <w:b w:val="false"/>
          <w:i w:val="false"/>
          <w:color w:val="000000"/>
          <w:sz w:val="28"/>
        </w:rPr>
        <w:t>
      7) заем - осуществление банком банковских заемных, лизинговых, факторинговых, форфейтинговых операций, учет векселей и дебиторская задолженность по ранее выданным банковским займам;</w:t>
      </w:r>
    </w:p>
    <w:bookmarkEnd w:id="112"/>
    <w:bookmarkStart w:name="z123" w:id="113"/>
    <w:p>
      <w:pPr>
        <w:spacing w:after="0"/>
        <w:ind w:left="0"/>
        <w:jc w:val="both"/>
      </w:pPr>
      <w:r>
        <w:rPr>
          <w:rFonts w:ascii="Times New Roman"/>
          <w:b w:val="false"/>
          <w:i w:val="false"/>
          <w:color w:val="000000"/>
          <w:sz w:val="28"/>
        </w:rPr>
        <w:t>
      8) заемщик - физическое или юридическое лицо, заключившее договор займа (кредита);</w:t>
      </w:r>
    </w:p>
    <w:bookmarkEnd w:id="113"/>
    <w:bookmarkStart w:name="z124" w:id="114"/>
    <w:p>
      <w:pPr>
        <w:spacing w:after="0"/>
        <w:ind w:left="0"/>
        <w:jc w:val="both"/>
      </w:pPr>
      <w:r>
        <w:rPr>
          <w:rFonts w:ascii="Times New Roman"/>
          <w:b w:val="false"/>
          <w:i w:val="false"/>
          <w:color w:val="000000"/>
          <w:sz w:val="28"/>
        </w:rPr>
        <w:t>
      9) провизии (резервы) - резервы, созданные под обесценение займа;</w:t>
      </w:r>
    </w:p>
    <w:bookmarkEnd w:id="114"/>
    <w:bookmarkStart w:name="z125" w:id="115"/>
    <w:p>
      <w:pPr>
        <w:spacing w:after="0"/>
        <w:ind w:left="0"/>
        <w:jc w:val="both"/>
      </w:pPr>
      <w:r>
        <w:rPr>
          <w:rFonts w:ascii="Times New Roman"/>
          <w:b w:val="false"/>
          <w:i w:val="false"/>
          <w:color w:val="000000"/>
          <w:sz w:val="28"/>
        </w:rPr>
        <w:t>
      10) созаемщик - физическое или юридическое лицо, подписывающее договор займа (кредита) вместе с заемщиком и выступающее по договору займа (кредита) в качестве солидарного ответственного за выполнение обязательств по возврату полученных денег;</w:t>
      </w:r>
    </w:p>
    <w:bookmarkEnd w:id="115"/>
    <w:bookmarkStart w:name="z126" w:id="116"/>
    <w:p>
      <w:pPr>
        <w:spacing w:after="0"/>
        <w:ind w:left="0"/>
        <w:jc w:val="both"/>
      </w:pPr>
      <w:r>
        <w:rPr>
          <w:rFonts w:ascii="Times New Roman"/>
          <w:b w:val="false"/>
          <w:i w:val="false"/>
          <w:color w:val="000000"/>
          <w:sz w:val="28"/>
        </w:rPr>
        <w:t>
      11) off-take контракт - соглашение между производителем (поставщиком) и заказчиком о продаже товаров и (или) услуг с поставкой в будущем на заранее оговоренных условиях по стоимости, количеству (объему) и срокам поставки.";</w:t>
      </w:r>
    </w:p>
    <w:bookmarkEnd w:id="116"/>
    <w:bookmarkStart w:name="z127" w:id="117"/>
    <w:p>
      <w:pPr>
        <w:spacing w:after="0"/>
        <w:ind w:left="0"/>
        <w:jc w:val="both"/>
      </w:pPr>
      <w:r>
        <w:rPr>
          <w:rFonts w:ascii="Times New Roman"/>
          <w:b w:val="false"/>
          <w:i w:val="false"/>
          <w:color w:val="000000"/>
          <w:sz w:val="28"/>
        </w:rPr>
        <w:t>
      пункт 2-2 изложить в следующей редакции:</w:t>
      </w:r>
    </w:p>
    <w:bookmarkEnd w:id="117"/>
    <w:bookmarkStart w:name="z128" w:id="118"/>
    <w:p>
      <w:pPr>
        <w:spacing w:after="0"/>
        <w:ind w:left="0"/>
        <w:jc w:val="both"/>
      </w:pPr>
      <w:r>
        <w:rPr>
          <w:rFonts w:ascii="Times New Roman"/>
          <w:b w:val="false"/>
          <w:i w:val="false"/>
          <w:color w:val="000000"/>
          <w:sz w:val="28"/>
        </w:rPr>
        <w:t>
      "2-2. Деньги, поступающие в будущем по off-take контракту, исключаются из нетвердых видов залога в случае соблюдения следующих условий:</w:t>
      </w:r>
    </w:p>
    <w:bookmarkEnd w:id="118"/>
    <w:bookmarkStart w:name="z129" w:id="119"/>
    <w:p>
      <w:pPr>
        <w:spacing w:after="0"/>
        <w:ind w:left="0"/>
        <w:jc w:val="both"/>
      </w:pPr>
      <w:r>
        <w:rPr>
          <w:rFonts w:ascii="Times New Roman"/>
          <w:b w:val="false"/>
          <w:i w:val="false"/>
          <w:color w:val="000000"/>
          <w:sz w:val="28"/>
        </w:rPr>
        <w:t>
      1) заказчиком является:</w:t>
      </w:r>
    </w:p>
    <w:bookmarkEnd w:id="119"/>
    <w:bookmarkStart w:name="z130" w:id="120"/>
    <w:p>
      <w:pPr>
        <w:spacing w:after="0"/>
        <w:ind w:left="0"/>
        <w:jc w:val="both"/>
      </w:pPr>
      <w:r>
        <w:rPr>
          <w:rFonts w:ascii="Times New Roman"/>
          <w:b w:val="false"/>
          <w:i w:val="false"/>
          <w:color w:val="000000"/>
          <w:sz w:val="28"/>
        </w:rPr>
        <w:t>
      юридическое лицо, более 50 (пятидесяти) процентов голосующих акций (долей участия в уставном капитале) которого прямо или косвенно принадлежат государству или национальному управляющему холдингу, либо;</w:t>
      </w:r>
    </w:p>
    <w:bookmarkEnd w:id="120"/>
    <w:bookmarkStart w:name="z131" w:id="121"/>
    <w:p>
      <w:pPr>
        <w:spacing w:after="0"/>
        <w:ind w:left="0"/>
        <w:jc w:val="both"/>
      </w:pPr>
      <w:r>
        <w:rPr>
          <w:rFonts w:ascii="Times New Roman"/>
          <w:b w:val="false"/>
          <w:i w:val="false"/>
          <w:color w:val="000000"/>
          <w:sz w:val="28"/>
        </w:rPr>
        <w:t>
      государственное учреждение, либо;</w:t>
      </w:r>
    </w:p>
    <w:bookmarkEnd w:id="121"/>
    <w:bookmarkStart w:name="z132" w:id="122"/>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w:t>
      </w:r>
    </w:p>
    <w:bookmarkEnd w:id="122"/>
    <w:bookmarkStart w:name="z133" w:id="123"/>
    <w:p>
      <w:pPr>
        <w:spacing w:after="0"/>
        <w:ind w:left="0"/>
        <w:jc w:val="both"/>
      </w:pPr>
      <w:r>
        <w:rPr>
          <w:rFonts w:ascii="Times New Roman"/>
          <w:b w:val="false"/>
          <w:i w:val="false"/>
          <w:color w:val="000000"/>
          <w:sz w:val="28"/>
        </w:rPr>
        <w:t>
      юридическое лицо с рейтингом не ниже "ВB-" рейтингового агентства Standard &amp; Poor's или других рейтинговых агентств, либо;</w:t>
      </w:r>
    </w:p>
    <w:bookmarkEnd w:id="123"/>
    <w:bookmarkStart w:name="z134" w:id="124"/>
    <w:p>
      <w:pPr>
        <w:spacing w:after="0"/>
        <w:ind w:left="0"/>
        <w:jc w:val="both"/>
      </w:pPr>
      <w:r>
        <w:rPr>
          <w:rFonts w:ascii="Times New Roman"/>
          <w:b w:val="false"/>
          <w:i w:val="false"/>
          <w:color w:val="000000"/>
          <w:sz w:val="28"/>
        </w:rPr>
        <w:t>
      крупное системообразующее предприятие, либо;</w:t>
      </w:r>
    </w:p>
    <w:bookmarkEnd w:id="124"/>
    <w:bookmarkStart w:name="z135" w:id="125"/>
    <w:p>
      <w:pPr>
        <w:spacing w:after="0"/>
        <w:ind w:left="0"/>
        <w:jc w:val="both"/>
      </w:pPr>
      <w:r>
        <w:rPr>
          <w:rFonts w:ascii="Times New Roman"/>
          <w:b w:val="false"/>
          <w:i w:val="false"/>
          <w:color w:val="000000"/>
          <w:sz w:val="28"/>
        </w:rPr>
        <w:t>
      юридическое лицо, не менее 70 (семидесяти) процентов доходов которого в течение последних 2 (двух) лет формируются лицами, указанными в абзацах втором, третьем, четвертом, пятом и шестом настоящего подпункта;</w:t>
      </w:r>
    </w:p>
    <w:bookmarkEnd w:id="125"/>
    <w:bookmarkStart w:name="z136" w:id="126"/>
    <w:p>
      <w:pPr>
        <w:spacing w:after="0"/>
        <w:ind w:left="0"/>
        <w:jc w:val="both"/>
      </w:pPr>
      <w:r>
        <w:rPr>
          <w:rFonts w:ascii="Times New Roman"/>
          <w:b w:val="false"/>
          <w:i w:val="false"/>
          <w:color w:val="000000"/>
          <w:sz w:val="28"/>
        </w:rPr>
        <w:t>
      2) условиями контракта предусматривается обязательное исполнение заказчиком своих обязательств перед производителем (поставщиком) при надлежащем исполнении производителем (поставщиком) обязательств, принятых по контракту;</w:t>
      </w:r>
    </w:p>
    <w:bookmarkEnd w:id="126"/>
    <w:bookmarkStart w:name="z137" w:id="127"/>
    <w:p>
      <w:pPr>
        <w:spacing w:after="0"/>
        <w:ind w:left="0"/>
        <w:jc w:val="both"/>
      </w:pPr>
      <w:r>
        <w:rPr>
          <w:rFonts w:ascii="Times New Roman"/>
          <w:b w:val="false"/>
          <w:i w:val="false"/>
          <w:color w:val="000000"/>
          <w:sz w:val="28"/>
        </w:rPr>
        <w:t>
      3) у производителя (поставщика) - заемщика имеется положительная кредитная история по данным кредитного бюро, выражающаяся в отсутствии просроченной задолженности сроком более 60 (шестидесяти) календарных дней за последние 2 (два) года.</w:t>
      </w:r>
    </w:p>
    <w:bookmarkEnd w:id="127"/>
    <w:bookmarkStart w:name="z138" w:id="128"/>
    <w:p>
      <w:pPr>
        <w:spacing w:after="0"/>
        <w:ind w:left="0"/>
        <w:jc w:val="both"/>
      </w:pPr>
      <w:r>
        <w:rPr>
          <w:rFonts w:ascii="Times New Roman"/>
          <w:b w:val="false"/>
          <w:i w:val="false"/>
          <w:color w:val="000000"/>
          <w:sz w:val="28"/>
        </w:rPr>
        <w:t>
      Для целей Нормативов к крупным системообразующим предприятиям относятся предприятия, соответствующие следующим критериям:</w:t>
      </w:r>
    </w:p>
    <w:bookmarkEnd w:id="128"/>
    <w:bookmarkStart w:name="z139" w:id="129"/>
    <w:p>
      <w:pPr>
        <w:spacing w:after="0"/>
        <w:ind w:left="0"/>
        <w:jc w:val="both"/>
      </w:pPr>
      <w:r>
        <w:rPr>
          <w:rFonts w:ascii="Times New Roman"/>
          <w:b w:val="false"/>
          <w:i w:val="false"/>
          <w:color w:val="000000"/>
          <w:sz w:val="28"/>
        </w:rPr>
        <w:t>
      выручка от реализации продукции (оказания услуг) составляет не менее 50 (пятидесяти) миллиардов тенге ежегодно за последние 2 (два) года;</w:t>
      </w:r>
    </w:p>
    <w:bookmarkEnd w:id="129"/>
    <w:bookmarkStart w:name="z140" w:id="130"/>
    <w:p>
      <w:pPr>
        <w:spacing w:after="0"/>
        <w:ind w:left="0"/>
        <w:jc w:val="both"/>
      </w:pPr>
      <w:r>
        <w:rPr>
          <w:rFonts w:ascii="Times New Roman"/>
          <w:b w:val="false"/>
          <w:i w:val="false"/>
          <w:color w:val="000000"/>
          <w:sz w:val="28"/>
        </w:rPr>
        <w:t>
      налоговые отчисления составляют не менее 3 (трех) миллиардов тенге ежегодно за последние 2 (два) года.</w:t>
      </w:r>
    </w:p>
    <w:bookmarkEnd w:id="130"/>
    <w:bookmarkStart w:name="z141" w:id="131"/>
    <w:p>
      <w:pPr>
        <w:spacing w:after="0"/>
        <w:ind w:left="0"/>
        <w:jc w:val="both"/>
      </w:pPr>
      <w:r>
        <w:rPr>
          <w:rFonts w:ascii="Times New Roman"/>
          <w:b w:val="false"/>
          <w:i w:val="false"/>
          <w:color w:val="000000"/>
          <w:sz w:val="28"/>
        </w:rPr>
        <w:t>
      В период с 1 июля 2021 года по 31 декабря 2021 года включительно имущество, являющееся обеспечением по договору синдицированного займа, исключается из нетвердых видов залога в случае соблюдения следующих условий:</w:t>
      </w:r>
    </w:p>
    <w:bookmarkEnd w:id="131"/>
    <w:bookmarkStart w:name="z142" w:id="132"/>
    <w:p>
      <w:pPr>
        <w:spacing w:after="0"/>
        <w:ind w:left="0"/>
        <w:jc w:val="both"/>
      </w:pPr>
      <w:r>
        <w:rPr>
          <w:rFonts w:ascii="Times New Roman"/>
          <w:b w:val="false"/>
          <w:i w:val="false"/>
          <w:color w:val="000000"/>
          <w:sz w:val="28"/>
        </w:rPr>
        <w:t>
      по договору синдицированного займа банком-агентом является банк, имеющий долговой рейтинг не ниже "ВВ+" агентства Standard &amp; Poor's или рейтинг аналогичного уровня одного из других рейтинговых агентств;</w:t>
      </w:r>
    </w:p>
    <w:bookmarkEnd w:id="132"/>
    <w:bookmarkStart w:name="z143" w:id="133"/>
    <w:p>
      <w:pPr>
        <w:spacing w:after="0"/>
        <w:ind w:left="0"/>
        <w:jc w:val="both"/>
      </w:pPr>
      <w:r>
        <w:rPr>
          <w:rFonts w:ascii="Times New Roman"/>
          <w:b w:val="false"/>
          <w:i w:val="false"/>
          <w:color w:val="000000"/>
          <w:sz w:val="28"/>
        </w:rPr>
        <w:t>
      доля финансирования банком-агентом составляет не менее 50 (пятидесяти) процентов от суммы финансирования по договору синдицированного займа;</w:t>
      </w:r>
    </w:p>
    <w:bookmarkEnd w:id="133"/>
    <w:bookmarkStart w:name="z144" w:id="134"/>
    <w:p>
      <w:pPr>
        <w:spacing w:after="0"/>
        <w:ind w:left="0"/>
        <w:jc w:val="both"/>
      </w:pPr>
      <w:r>
        <w:rPr>
          <w:rFonts w:ascii="Times New Roman"/>
          <w:b w:val="false"/>
          <w:i w:val="false"/>
          <w:color w:val="000000"/>
          <w:sz w:val="28"/>
        </w:rPr>
        <w:t>
      по договору синдицированного займа сумма финансирования выделяется на инвестиционные цели по строительству производственных объектов;</w:t>
      </w:r>
    </w:p>
    <w:bookmarkEnd w:id="134"/>
    <w:bookmarkStart w:name="z145" w:id="135"/>
    <w:p>
      <w:pPr>
        <w:spacing w:after="0"/>
        <w:ind w:left="0"/>
        <w:jc w:val="both"/>
      </w:pPr>
      <w:r>
        <w:rPr>
          <w:rFonts w:ascii="Times New Roman"/>
          <w:b w:val="false"/>
          <w:i w:val="false"/>
          <w:color w:val="000000"/>
          <w:sz w:val="28"/>
        </w:rPr>
        <w:t>
      финансируемым проектом предусматривается безубыточность проектной компании и положительные денежные потоки от операционной и финансовой деятельности в период после введения объекта строительства в эксплуатацию и до окончания срока финансирования;</w:t>
      </w:r>
    </w:p>
    <w:bookmarkEnd w:id="135"/>
    <w:bookmarkStart w:name="z146" w:id="136"/>
    <w:p>
      <w:pPr>
        <w:spacing w:after="0"/>
        <w:ind w:left="0"/>
        <w:jc w:val="both"/>
      </w:pPr>
      <w:r>
        <w:rPr>
          <w:rFonts w:ascii="Times New Roman"/>
          <w:b w:val="false"/>
          <w:i w:val="false"/>
          <w:color w:val="000000"/>
          <w:sz w:val="28"/>
        </w:rPr>
        <w:t>
      сумма финансирования по договору синдицированного займа выдается на срок не менее 7 (семи) лет.";</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148" w:id="137"/>
    <w:p>
      <w:pPr>
        <w:spacing w:after="0"/>
        <w:ind w:left="0"/>
        <w:jc w:val="both"/>
      </w:pPr>
      <w:r>
        <w:rPr>
          <w:rFonts w:ascii="Times New Roman"/>
          <w:b w:val="false"/>
          <w:i w:val="false"/>
          <w:color w:val="000000"/>
          <w:sz w:val="28"/>
        </w:rPr>
        <w:t>
      "57. Размер риска на одного заемщика, в том числе банка, рассчитывается как сумма требований в виде:</w:t>
      </w:r>
    </w:p>
    <w:bookmarkEnd w:id="137"/>
    <w:bookmarkStart w:name="z149" w:id="138"/>
    <w:p>
      <w:pPr>
        <w:spacing w:after="0"/>
        <w:ind w:left="0"/>
        <w:jc w:val="both"/>
      </w:pPr>
      <w:r>
        <w:rPr>
          <w:rFonts w:ascii="Times New Roman"/>
          <w:b w:val="false"/>
          <w:i w:val="false"/>
          <w:color w:val="000000"/>
          <w:sz w:val="28"/>
        </w:rPr>
        <w:t>
      1) займов, вкладов, дебиторской задолженности, ценных бумаг (за исключением инвестиций, указанных в пункте 11 Нормативов);</w:t>
      </w:r>
    </w:p>
    <w:bookmarkEnd w:id="138"/>
    <w:bookmarkStart w:name="z150" w:id="139"/>
    <w:p>
      <w:pPr>
        <w:spacing w:after="0"/>
        <w:ind w:left="0"/>
        <w:jc w:val="both"/>
      </w:pPr>
      <w:r>
        <w:rPr>
          <w:rFonts w:ascii="Times New Roman"/>
          <w:b w:val="false"/>
          <w:i w:val="false"/>
          <w:color w:val="000000"/>
          <w:sz w:val="28"/>
        </w:rPr>
        <w:t xml:space="preserve">
      2)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6</w:t>
      </w:r>
      <w:r>
        <w:rPr>
          <w:rFonts w:ascii="Times New Roman"/>
          <w:b w:val="false"/>
          <w:i w:val="false"/>
          <w:color w:val="000000"/>
          <w:sz w:val="28"/>
        </w:rPr>
        <w:t xml:space="preserve"> к Нормативам;</w:t>
      </w:r>
    </w:p>
    <w:bookmarkEnd w:id="139"/>
    <w:bookmarkStart w:name="z151" w:id="140"/>
    <w:p>
      <w:pPr>
        <w:spacing w:after="0"/>
        <w:ind w:left="0"/>
        <w:jc w:val="both"/>
      </w:pPr>
      <w:r>
        <w:rPr>
          <w:rFonts w:ascii="Times New Roman"/>
          <w:b w:val="false"/>
          <w:i w:val="false"/>
          <w:color w:val="000000"/>
          <w:sz w:val="28"/>
        </w:rPr>
        <w:t>
      3) секьюритизированных активов, относящихся к заемщикам, по которым у банка отсутствует письменное подтверждение уполномоченного органа на применение рамочного подхода секьюритизации;</w:t>
      </w:r>
    </w:p>
    <w:bookmarkEnd w:id="140"/>
    <w:bookmarkStart w:name="z152" w:id="141"/>
    <w:p>
      <w:pPr>
        <w:spacing w:after="0"/>
        <w:ind w:left="0"/>
        <w:jc w:val="both"/>
      </w:pPr>
      <w:r>
        <w:rPr>
          <w:rFonts w:ascii="Times New Roman"/>
          <w:b w:val="false"/>
          <w:i w:val="false"/>
          <w:color w:val="000000"/>
          <w:sz w:val="28"/>
        </w:rPr>
        <w:t>
      4) позиций секьюритизации;</w:t>
      </w:r>
    </w:p>
    <w:bookmarkEnd w:id="141"/>
    <w:bookmarkStart w:name="z153" w:id="142"/>
    <w:p>
      <w:pPr>
        <w:spacing w:after="0"/>
        <w:ind w:left="0"/>
        <w:jc w:val="both"/>
      </w:pPr>
      <w:r>
        <w:rPr>
          <w:rFonts w:ascii="Times New Roman"/>
          <w:b w:val="false"/>
          <w:i w:val="false"/>
          <w:color w:val="000000"/>
          <w:sz w:val="28"/>
        </w:rPr>
        <w:t>
      5) свопов, фьючерсов, опционов, форвардов, взвешиваемых по степени кредитного риска, рассчитанных как сумма рыночной стоимости указанных финансовых инструментов и кредитного риска по ним.</w:t>
      </w:r>
    </w:p>
    <w:bookmarkEnd w:id="142"/>
    <w:bookmarkStart w:name="z154" w:id="143"/>
    <w:p>
      <w:pPr>
        <w:spacing w:after="0"/>
        <w:ind w:left="0"/>
        <w:jc w:val="both"/>
      </w:pPr>
      <w:r>
        <w:rPr>
          <w:rFonts w:ascii="Times New Roman"/>
          <w:b w:val="false"/>
          <w:i w:val="false"/>
          <w:color w:val="000000"/>
          <w:sz w:val="28"/>
        </w:rPr>
        <w:t xml:space="preserve">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Таблице коэффициентов кредитного риска для производных финансовых инструментов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Нормативам и определяемый сроком погашения указанных финансовых инструментов.</w:t>
      </w:r>
    </w:p>
    <w:bookmarkEnd w:id="143"/>
    <w:bookmarkStart w:name="z155" w:id="144"/>
    <w:p>
      <w:pPr>
        <w:spacing w:after="0"/>
        <w:ind w:left="0"/>
        <w:jc w:val="both"/>
      </w:pP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p>
    <w:bookmarkEnd w:id="144"/>
    <w:bookmarkStart w:name="z156" w:id="145"/>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Если текущая рыночная стоимость финансового инструмента меньше или равна ее номинальной контрактной стоимости, стоимость замещения равна 0 (нулю);</w:t>
      </w:r>
    </w:p>
    <w:bookmarkEnd w:id="145"/>
    <w:bookmarkStart w:name="z157" w:id="146"/>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стоимость замещения равна 0 (нулю).</w:t>
      </w:r>
    </w:p>
    <w:bookmarkEnd w:id="146"/>
    <w:bookmarkStart w:name="z158" w:id="147"/>
    <w:p>
      <w:pPr>
        <w:spacing w:after="0"/>
        <w:ind w:left="0"/>
        <w:jc w:val="both"/>
      </w:pP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стоимость замещения равна 0 (нулю).</w:t>
      </w:r>
    </w:p>
    <w:bookmarkEnd w:id="147"/>
    <w:bookmarkStart w:name="z159" w:id="148"/>
    <w:p>
      <w:pPr>
        <w:spacing w:after="0"/>
        <w:ind w:left="0"/>
        <w:jc w:val="both"/>
      </w:pP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валюта, по которой у банка формируются требования.</w:t>
      </w:r>
    </w:p>
    <w:bookmarkEnd w:id="148"/>
    <w:bookmarkStart w:name="z160" w:id="149"/>
    <w:p>
      <w:pPr>
        <w:spacing w:after="0"/>
        <w:ind w:left="0"/>
        <w:jc w:val="both"/>
      </w:pPr>
      <w:r>
        <w:rPr>
          <w:rFonts w:ascii="Times New Roman"/>
          <w:b w:val="false"/>
          <w:i w:val="false"/>
          <w:color w:val="000000"/>
          <w:sz w:val="28"/>
        </w:rPr>
        <w:t>
      Проданные опционы не включаются в размер риска на одного заемщика;</w:t>
      </w:r>
    </w:p>
    <w:bookmarkEnd w:id="149"/>
    <w:bookmarkStart w:name="z161" w:id="150"/>
    <w:p>
      <w:pPr>
        <w:spacing w:after="0"/>
        <w:ind w:left="0"/>
        <w:jc w:val="both"/>
      </w:pPr>
      <w:r>
        <w:rPr>
          <w:rFonts w:ascii="Times New Roman"/>
          <w:b w:val="false"/>
          <w:i w:val="false"/>
          <w:color w:val="000000"/>
          <w:sz w:val="28"/>
        </w:rPr>
        <w:t>
      6) кредитов по сделкам секьюритизации со специальной финансовой компанией акционерного общества "Фонд стрессовых активов";</w:t>
      </w:r>
    </w:p>
    <w:bookmarkEnd w:id="150"/>
    <w:bookmarkStart w:name="z162" w:id="151"/>
    <w:p>
      <w:pPr>
        <w:spacing w:after="0"/>
        <w:ind w:left="0"/>
        <w:jc w:val="both"/>
      </w:pPr>
      <w:r>
        <w:rPr>
          <w:rFonts w:ascii="Times New Roman"/>
          <w:b w:val="false"/>
          <w:i w:val="false"/>
          <w:color w:val="000000"/>
          <w:sz w:val="28"/>
        </w:rPr>
        <w:t xml:space="preserve">
      7) требований по корреспондентским счетам к банкам-резидентам Республики Казахстан и банкам-нерезидентам Республики Казахстан, взвешенных с учетом кредитного риска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151"/>
    <w:bookmarkStart w:name="z163" w:id="152"/>
    <w:p>
      <w:pPr>
        <w:spacing w:after="0"/>
        <w:ind w:left="0"/>
        <w:jc w:val="both"/>
      </w:pPr>
      <w:r>
        <w:rPr>
          <w:rFonts w:ascii="Times New Roman"/>
          <w:b w:val="false"/>
          <w:i w:val="false"/>
          <w:color w:val="000000"/>
          <w:sz w:val="28"/>
        </w:rPr>
        <w:t>
      за минусом суммы сформированных в соответствии с МСФО резервов, а также суммы обеспечения по обязательствам заемщика в виде:</w:t>
      </w:r>
    </w:p>
    <w:bookmarkEnd w:id="152"/>
    <w:bookmarkStart w:name="z164" w:id="153"/>
    <w:p>
      <w:pPr>
        <w:spacing w:after="0"/>
        <w:ind w:left="0"/>
        <w:jc w:val="both"/>
      </w:pPr>
      <w:r>
        <w:rPr>
          <w:rFonts w:ascii="Times New Roman"/>
          <w:b w:val="false"/>
          <w:i w:val="false"/>
          <w:color w:val="000000"/>
          <w:sz w:val="28"/>
        </w:rPr>
        <w:t>
      вкладов, предоставленных в распоряжение банка в качестве обеспечения данного обязательства;</w:t>
      </w:r>
    </w:p>
    <w:bookmarkEnd w:id="153"/>
    <w:bookmarkStart w:name="z165" w:id="154"/>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w:t>
      </w:r>
    </w:p>
    <w:bookmarkEnd w:id="154"/>
    <w:bookmarkStart w:name="z166" w:id="155"/>
    <w:p>
      <w:pPr>
        <w:spacing w:after="0"/>
        <w:ind w:left="0"/>
        <w:jc w:val="both"/>
      </w:pP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"AA" по международной шкале агентства Standard &amp; Poor's или рейтинговую оценку аналогичного уровня одного из других рейтинговых агентств;</w:t>
      </w:r>
    </w:p>
    <w:bookmarkEnd w:id="155"/>
    <w:bookmarkStart w:name="z167" w:id="156"/>
    <w:p>
      <w:pPr>
        <w:spacing w:after="0"/>
        <w:ind w:left="0"/>
        <w:jc w:val="both"/>
      </w:pPr>
      <w:r>
        <w:rPr>
          <w:rFonts w:ascii="Times New Roman"/>
          <w:b w:val="false"/>
          <w:i w:val="false"/>
          <w:color w:val="000000"/>
          <w:sz w:val="28"/>
        </w:rPr>
        <w:t>
      аффинированных драгоценных металлов;</w:t>
      </w:r>
    </w:p>
    <w:bookmarkEnd w:id="156"/>
    <w:bookmarkStart w:name="z168" w:id="157"/>
    <w:p>
      <w:pPr>
        <w:spacing w:after="0"/>
        <w:ind w:left="0"/>
        <w:jc w:val="both"/>
      </w:pPr>
      <w:r>
        <w:rPr>
          <w:rFonts w:ascii="Times New Roman"/>
          <w:b w:val="false"/>
          <w:i w:val="false"/>
          <w:color w:val="000000"/>
          <w:sz w:val="28"/>
        </w:rPr>
        <w:t>
      гарантий Правительства Республики Казахстан;</w:t>
      </w:r>
    </w:p>
    <w:bookmarkEnd w:id="157"/>
    <w:bookmarkStart w:name="z169" w:id="158"/>
    <w:p>
      <w:pPr>
        <w:spacing w:after="0"/>
        <w:ind w:left="0"/>
        <w:jc w:val="both"/>
      </w:pPr>
      <w:r>
        <w:rPr>
          <w:rFonts w:ascii="Times New Roman"/>
          <w:b w:val="false"/>
          <w:i w:val="false"/>
          <w:color w:val="000000"/>
          <w:sz w:val="28"/>
        </w:rPr>
        <w:t>
      гарантий акционерного общества "Фонд национального благосостояния "Самрук-Казына" и акционерного общества "Национальный управляющий холдинг "Байтерек";</w:t>
      </w:r>
    </w:p>
    <w:bookmarkEnd w:id="158"/>
    <w:bookmarkStart w:name="z170" w:id="159"/>
    <w:p>
      <w:pPr>
        <w:spacing w:after="0"/>
        <w:ind w:left="0"/>
        <w:jc w:val="both"/>
      </w:pPr>
      <w:r>
        <w:rPr>
          <w:rFonts w:ascii="Times New Roman"/>
          <w:b w:val="false"/>
          <w:i w:val="false"/>
          <w:color w:val="000000"/>
          <w:sz w:val="28"/>
        </w:rPr>
        <w:t>
      ценных бумаг, выпущенных банком и предоставленных в качестве обеспечения по приобретенным банком ценным бумагам, эмитентом по которым является акционерное общество "Фонд национального благосостояния "Самрук-Казына", акционерное общество "Национальный управляющий холдинг "Байтерек", либо их дочерние организации и по которым у банка имеется право на безусловное взыскание такого обеспечения;</w:t>
      </w:r>
    </w:p>
    <w:bookmarkEnd w:id="159"/>
    <w:bookmarkStart w:name="z171" w:id="160"/>
    <w:p>
      <w:pPr>
        <w:spacing w:after="0"/>
        <w:ind w:left="0"/>
        <w:jc w:val="both"/>
      </w:pPr>
      <w:r>
        <w:rPr>
          <w:rFonts w:ascii="Times New Roman"/>
          <w:b w:val="false"/>
          <w:i w:val="false"/>
          <w:color w:val="000000"/>
          <w:sz w:val="28"/>
        </w:rPr>
        <w:t>
      договоров страхования, содержащих пункты о безусловном и безотзывном исполнении обязательств по страховой выплате, заключенных с национальной компанией, осуществляющей функции по поддержке экспорта, и имеющей государственную гарантию Правительства Республики Казахстан.</w:t>
      </w:r>
    </w:p>
    <w:bookmarkEnd w:id="160"/>
    <w:bookmarkStart w:name="z172" w:id="161"/>
    <w:p>
      <w:pPr>
        <w:spacing w:after="0"/>
        <w:ind w:left="0"/>
        <w:jc w:val="both"/>
      </w:pPr>
      <w:r>
        <w:rPr>
          <w:rFonts w:ascii="Times New Roman"/>
          <w:b w:val="false"/>
          <w:i w:val="false"/>
          <w:color w:val="000000"/>
          <w:sz w:val="28"/>
        </w:rPr>
        <w:t>
      В расчет риска на одного заемщика не включаются:</w:t>
      </w:r>
    </w:p>
    <w:bookmarkEnd w:id="161"/>
    <w:bookmarkStart w:name="z173" w:id="162"/>
    <w:p>
      <w:pPr>
        <w:spacing w:after="0"/>
        <w:ind w:left="0"/>
        <w:jc w:val="both"/>
      </w:pPr>
      <w:r>
        <w:rPr>
          <w:rFonts w:ascii="Times New Roman"/>
          <w:b w:val="false"/>
          <w:i w:val="false"/>
          <w:color w:val="000000"/>
          <w:sz w:val="28"/>
        </w:rPr>
        <w:t>
      требования к Правительству Республики Казахстан, Национальному Банку, юридическому лицу, осуществляющему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акционерному обществу "Фонд национального благосостояния "Самрук-Казына", акционерному обществу "Национальный управляющий холдинг "Байтерек", специальной финансовой компании акционерного общества "Фонд стрессовых активов", требования банка к заемщику, списанные с баланса банка, требования банка к заемщику, по которым сформировано 100 (сто) процентов резервов в соответствии с МСФО;</w:t>
      </w:r>
    </w:p>
    <w:bookmarkEnd w:id="162"/>
    <w:bookmarkStart w:name="z174" w:id="163"/>
    <w:p>
      <w:pPr>
        <w:spacing w:after="0"/>
        <w:ind w:left="0"/>
        <w:jc w:val="both"/>
      </w:pPr>
      <w:r>
        <w:rPr>
          <w:rFonts w:ascii="Times New Roman"/>
          <w:b w:val="false"/>
          <w:i w:val="false"/>
          <w:color w:val="000000"/>
          <w:sz w:val="28"/>
        </w:rPr>
        <w:t>
      требования по ценным бумагам, по которым имеется государственная гарантия Правительства Республики Казахстан;</w:t>
      </w:r>
    </w:p>
    <w:bookmarkEnd w:id="163"/>
    <w:bookmarkStart w:name="z175" w:id="164"/>
    <w:p>
      <w:pPr>
        <w:spacing w:after="0"/>
        <w:ind w:left="0"/>
        <w:jc w:val="both"/>
      </w:pPr>
      <w:r>
        <w:rPr>
          <w:rFonts w:ascii="Times New Roman"/>
          <w:b w:val="false"/>
          <w:i w:val="false"/>
          <w:color w:val="000000"/>
          <w:sz w:val="28"/>
        </w:rPr>
        <w:t>
      требования банка к дочерней организации;</w:t>
      </w:r>
    </w:p>
    <w:bookmarkEnd w:id="164"/>
    <w:bookmarkStart w:name="z176" w:id="165"/>
    <w:p>
      <w:pPr>
        <w:spacing w:after="0"/>
        <w:ind w:left="0"/>
        <w:jc w:val="both"/>
      </w:pPr>
      <w:r>
        <w:rPr>
          <w:rFonts w:ascii="Times New Roman"/>
          <w:b w:val="false"/>
          <w:i w:val="false"/>
          <w:color w:val="000000"/>
          <w:sz w:val="28"/>
        </w:rPr>
        <w:t>
      требования банка к юридическому лицу, ранее являвшемуся дочерним банком, осуществившим реструктуризацию и операцию по одновременной передаче активов и обязательств родительскому банку в соответствии с </w:t>
      </w:r>
      <w:r>
        <w:rPr>
          <w:rFonts w:ascii="Times New Roman"/>
          <w:b w:val="false"/>
          <w:i w:val="false"/>
          <w:color w:val="000000"/>
          <w:sz w:val="28"/>
        </w:rPr>
        <w:t>Законом</w:t>
      </w:r>
      <w:r>
        <w:rPr>
          <w:rFonts w:ascii="Times New Roman"/>
          <w:b w:val="false"/>
          <w:i w:val="false"/>
          <w:color w:val="000000"/>
          <w:sz w:val="28"/>
        </w:rPr>
        <w:t> о банках;</w:t>
      </w:r>
    </w:p>
    <w:bookmarkEnd w:id="165"/>
    <w:bookmarkStart w:name="z177" w:id="166"/>
    <w:p>
      <w:pPr>
        <w:spacing w:after="0"/>
        <w:ind w:left="0"/>
        <w:jc w:val="both"/>
      </w:pPr>
      <w:r>
        <w:rPr>
          <w:rFonts w:ascii="Times New Roman"/>
          <w:b w:val="false"/>
          <w:i w:val="false"/>
          <w:color w:val="000000"/>
          <w:sz w:val="28"/>
        </w:rPr>
        <w:t>
      в период с 1 июля 2021 года по 31 декабря 2021 года включительно требования в виде денег, являющихся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166"/>
    <w:bookmarkStart w:name="z178" w:id="1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Руководстве</w:t>
      </w:r>
      <w:r>
        <w:rPr>
          <w:rFonts w:ascii="Times New Roman"/>
          <w:b w:val="false"/>
          <w:i w:val="false"/>
          <w:color w:val="000000"/>
          <w:sz w:val="28"/>
        </w:rPr>
        <w:t xml:space="preserve"> по формированию провизий (резервов) под обесценение активов банка в виде займов и дебиторской задолженности согласно </w:t>
      </w:r>
      <w:r>
        <w:rPr>
          <w:rFonts w:ascii="Times New Roman"/>
          <w:b w:val="false"/>
          <w:i w:val="false"/>
          <w:color w:val="000000"/>
          <w:sz w:val="28"/>
        </w:rPr>
        <w:t>приложению 1</w:t>
      </w:r>
      <w:r>
        <w:rPr>
          <w:rFonts w:ascii="Times New Roman"/>
          <w:b w:val="false"/>
          <w:i w:val="false"/>
          <w:color w:val="000000"/>
          <w:sz w:val="28"/>
        </w:rPr>
        <w:t>:</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80" w:id="168"/>
    <w:p>
      <w:pPr>
        <w:spacing w:after="0"/>
        <w:ind w:left="0"/>
        <w:jc w:val="both"/>
      </w:pPr>
      <w:r>
        <w:rPr>
          <w:rFonts w:ascii="Times New Roman"/>
          <w:b w:val="false"/>
          <w:i w:val="false"/>
          <w:color w:val="000000"/>
          <w:sz w:val="28"/>
        </w:rPr>
        <w:t>
      "9. По индивидуальным займам оценивается наличие любого события, являющегося объективным подтверждением обесценения:</w:t>
      </w:r>
    </w:p>
    <w:bookmarkEnd w:id="168"/>
    <w:bookmarkStart w:name="z181" w:id="169"/>
    <w:p>
      <w:pPr>
        <w:spacing w:after="0"/>
        <w:ind w:left="0"/>
        <w:jc w:val="both"/>
      </w:pPr>
      <w:r>
        <w:rPr>
          <w:rFonts w:ascii="Times New Roman"/>
          <w:b w:val="false"/>
          <w:i w:val="false"/>
          <w:color w:val="000000"/>
          <w:sz w:val="28"/>
        </w:rPr>
        <w:t>
      1) наличие у заемщика (созаемщика) внутреннего рейтинга (балла), соответствующего уровню обесценения согласно внутренней методике (внутренним моделям) банка;</w:t>
      </w:r>
    </w:p>
    <w:bookmarkEnd w:id="169"/>
    <w:bookmarkStart w:name="z182" w:id="170"/>
    <w:p>
      <w:pPr>
        <w:spacing w:after="0"/>
        <w:ind w:left="0"/>
        <w:jc w:val="both"/>
      </w:pPr>
      <w:r>
        <w:rPr>
          <w:rFonts w:ascii="Times New Roman"/>
          <w:b w:val="false"/>
          <w:i w:val="false"/>
          <w:color w:val="000000"/>
          <w:sz w:val="28"/>
        </w:rPr>
        <w:t>
      2) наличие значительных финансовых затруднений заемщика в соответствии со следующими признаками:</w:t>
      </w:r>
    </w:p>
    <w:bookmarkEnd w:id="170"/>
    <w:bookmarkStart w:name="z183" w:id="171"/>
    <w:p>
      <w:pPr>
        <w:spacing w:after="0"/>
        <w:ind w:left="0"/>
        <w:jc w:val="both"/>
      </w:pPr>
      <w:r>
        <w:rPr>
          <w:rFonts w:ascii="Times New Roman"/>
          <w:b w:val="false"/>
          <w:i w:val="false"/>
          <w:color w:val="000000"/>
          <w:sz w:val="28"/>
        </w:rPr>
        <w:t xml:space="preserve">
      для физических лиц: </w:t>
      </w:r>
    </w:p>
    <w:bookmarkEnd w:id="171"/>
    <w:bookmarkStart w:name="z184" w:id="172"/>
    <w:p>
      <w:pPr>
        <w:spacing w:after="0"/>
        <w:ind w:left="0"/>
        <w:jc w:val="both"/>
      </w:pPr>
      <w:r>
        <w:rPr>
          <w:rFonts w:ascii="Times New Roman"/>
          <w:b w:val="false"/>
          <w:i w:val="false"/>
          <w:color w:val="000000"/>
          <w:sz w:val="28"/>
        </w:rPr>
        <w:t xml:space="preserve">
      отсутствие возможности регулярно и (или) своевременно осуществлять платежи по займу; </w:t>
      </w:r>
    </w:p>
    <w:bookmarkEnd w:id="172"/>
    <w:bookmarkStart w:name="z185" w:id="173"/>
    <w:p>
      <w:pPr>
        <w:spacing w:after="0"/>
        <w:ind w:left="0"/>
        <w:jc w:val="both"/>
      </w:pPr>
      <w:r>
        <w:rPr>
          <w:rFonts w:ascii="Times New Roman"/>
          <w:b w:val="false"/>
          <w:i w:val="false"/>
          <w:color w:val="000000"/>
          <w:sz w:val="28"/>
        </w:rPr>
        <w:t>
      постоянное и значительное ухудшение уровня доходов или платежеспособности заемщика (созаемщика);</w:t>
      </w:r>
    </w:p>
    <w:bookmarkEnd w:id="173"/>
    <w:bookmarkStart w:name="z186" w:id="174"/>
    <w:p>
      <w:pPr>
        <w:spacing w:after="0"/>
        <w:ind w:left="0"/>
        <w:jc w:val="both"/>
      </w:pPr>
      <w:r>
        <w:rPr>
          <w:rFonts w:ascii="Times New Roman"/>
          <w:b w:val="false"/>
          <w:i w:val="false"/>
          <w:color w:val="000000"/>
          <w:sz w:val="28"/>
        </w:rPr>
        <w:t xml:space="preserve">
      отсутствие кредитного досье; </w:t>
      </w:r>
    </w:p>
    <w:bookmarkEnd w:id="174"/>
    <w:bookmarkStart w:name="z187" w:id="175"/>
    <w:p>
      <w:pPr>
        <w:spacing w:after="0"/>
        <w:ind w:left="0"/>
        <w:jc w:val="both"/>
      </w:pPr>
      <w:r>
        <w:rPr>
          <w:rFonts w:ascii="Times New Roman"/>
          <w:b w:val="false"/>
          <w:i w:val="false"/>
          <w:color w:val="000000"/>
          <w:sz w:val="28"/>
        </w:rPr>
        <w:t xml:space="preserve">
      кредитная история заемщика (созаемщика) за последние 5 (пять) лет или иная информация о платежеспособности заемщика (созаемщика) свидетельствуют о несвоевременном исполнении обязательств перед банком или неплатежеспособности заемщика (созаемщика), за исключением случаев, когда сумма просрочки по основному долгу и (или) начисленному вознаграждению не превышает (не превышала) 5 000 (пяти тысяч) тенге, и (или) максимальный срок просрочки не превышает (не превышал) 90 (девяносто) дней; </w:t>
      </w:r>
    </w:p>
    <w:bookmarkEnd w:id="175"/>
    <w:bookmarkStart w:name="z188" w:id="176"/>
    <w:p>
      <w:pPr>
        <w:spacing w:after="0"/>
        <w:ind w:left="0"/>
        <w:jc w:val="both"/>
      </w:pPr>
      <w:r>
        <w:rPr>
          <w:rFonts w:ascii="Times New Roman"/>
          <w:b w:val="false"/>
          <w:i w:val="false"/>
          <w:color w:val="000000"/>
          <w:sz w:val="28"/>
        </w:rPr>
        <w:t>
      отсутствие трудовой занятости или коммерческой деятельности;</w:t>
      </w:r>
    </w:p>
    <w:bookmarkEnd w:id="176"/>
    <w:bookmarkStart w:name="z189" w:id="177"/>
    <w:p>
      <w:pPr>
        <w:spacing w:after="0"/>
        <w:ind w:left="0"/>
        <w:jc w:val="both"/>
      </w:pPr>
      <w:r>
        <w:rPr>
          <w:rFonts w:ascii="Times New Roman"/>
          <w:b w:val="false"/>
          <w:i w:val="false"/>
          <w:color w:val="000000"/>
          <w:sz w:val="28"/>
        </w:rPr>
        <w:t>
      наличие факторов, нанесших заемщику (созаемщику) материальный ущерб или не позволяющих ему продолжать иную коммерческую деятельность;</w:t>
      </w:r>
    </w:p>
    <w:bookmarkEnd w:id="177"/>
    <w:bookmarkStart w:name="z190" w:id="178"/>
    <w:p>
      <w:pPr>
        <w:spacing w:after="0"/>
        <w:ind w:left="0"/>
        <w:jc w:val="both"/>
      </w:pPr>
      <w:r>
        <w:rPr>
          <w:rFonts w:ascii="Times New Roman"/>
          <w:b w:val="false"/>
          <w:i w:val="false"/>
          <w:color w:val="000000"/>
          <w:sz w:val="28"/>
        </w:rPr>
        <w:t>
      наличие большой вероятности, что заемщик (созаемщик) не рассчитается с банком по своим обязательствам;</w:t>
      </w:r>
    </w:p>
    <w:bookmarkEnd w:id="178"/>
    <w:bookmarkStart w:name="z191" w:id="179"/>
    <w:p>
      <w:pPr>
        <w:spacing w:after="0"/>
        <w:ind w:left="0"/>
        <w:jc w:val="both"/>
      </w:pPr>
      <w:r>
        <w:rPr>
          <w:rFonts w:ascii="Times New Roman"/>
          <w:b w:val="false"/>
          <w:i w:val="false"/>
          <w:color w:val="000000"/>
          <w:sz w:val="28"/>
        </w:rPr>
        <w:t xml:space="preserve">
      для юридических лиц: </w:t>
      </w:r>
    </w:p>
    <w:bookmarkEnd w:id="179"/>
    <w:bookmarkStart w:name="z192" w:id="180"/>
    <w:p>
      <w:pPr>
        <w:spacing w:after="0"/>
        <w:ind w:left="0"/>
        <w:jc w:val="both"/>
      </w:pPr>
      <w:r>
        <w:rPr>
          <w:rFonts w:ascii="Times New Roman"/>
          <w:b w:val="false"/>
          <w:i w:val="false"/>
          <w:color w:val="000000"/>
          <w:sz w:val="28"/>
        </w:rPr>
        <w:t xml:space="preserve">
      постоянные и (или) существенные ухудшения финансового состояния заемщика (должника, созаемщика), наблюдаемые из анализа финансовой отчетности, выписок по движениям денежных средств, мониторинговых отчетов и иных общедоступных источников; </w:t>
      </w:r>
    </w:p>
    <w:bookmarkEnd w:id="180"/>
    <w:bookmarkStart w:name="z193" w:id="181"/>
    <w:p>
      <w:pPr>
        <w:spacing w:after="0"/>
        <w:ind w:left="0"/>
        <w:jc w:val="both"/>
      </w:pPr>
      <w:r>
        <w:rPr>
          <w:rFonts w:ascii="Times New Roman"/>
          <w:b w:val="false"/>
          <w:i w:val="false"/>
          <w:color w:val="000000"/>
          <w:sz w:val="28"/>
        </w:rPr>
        <w:t>
      рост убытков в динамике за предшествующий период составляет не менее 12 (двенадцати) месяцев;</w:t>
      </w:r>
    </w:p>
    <w:bookmarkEnd w:id="181"/>
    <w:bookmarkStart w:name="z194" w:id="182"/>
    <w:p>
      <w:pPr>
        <w:spacing w:after="0"/>
        <w:ind w:left="0"/>
        <w:jc w:val="both"/>
      </w:pPr>
      <w:r>
        <w:rPr>
          <w:rFonts w:ascii="Times New Roman"/>
          <w:b w:val="false"/>
          <w:i w:val="false"/>
          <w:color w:val="000000"/>
          <w:sz w:val="28"/>
        </w:rPr>
        <w:t>
      неблагоприятное значение коэффициентов, рассчитанных в соответствии с внутренней методикой банка по оценке финансового состояния заемщика, низкий уровень платежеспособности, большая зависимость от заемных средств;</w:t>
      </w:r>
    </w:p>
    <w:bookmarkEnd w:id="182"/>
    <w:bookmarkStart w:name="z195" w:id="183"/>
    <w:p>
      <w:pPr>
        <w:spacing w:after="0"/>
        <w:ind w:left="0"/>
        <w:jc w:val="both"/>
      </w:pPr>
      <w:r>
        <w:rPr>
          <w:rFonts w:ascii="Times New Roman"/>
          <w:b w:val="false"/>
          <w:i w:val="false"/>
          <w:color w:val="000000"/>
          <w:sz w:val="28"/>
        </w:rPr>
        <w:t>
      наличие отрицательного собственного капитала;</w:t>
      </w:r>
    </w:p>
    <w:bookmarkEnd w:id="183"/>
    <w:bookmarkStart w:name="z196" w:id="184"/>
    <w:p>
      <w:pPr>
        <w:spacing w:after="0"/>
        <w:ind w:left="0"/>
        <w:jc w:val="both"/>
      </w:pPr>
      <w:r>
        <w:rPr>
          <w:rFonts w:ascii="Times New Roman"/>
          <w:b w:val="false"/>
          <w:i w:val="false"/>
          <w:color w:val="000000"/>
          <w:sz w:val="28"/>
        </w:rPr>
        <w:t>
      стабильное снижение рыночной доли (при наличии информации), отсутствие уверенности у банка в том, что принимаемые заемщиком (должником, созаемщиком) меры эффективны для стабилизации финансового состояния;</w:t>
      </w:r>
    </w:p>
    <w:bookmarkEnd w:id="184"/>
    <w:bookmarkStart w:name="z197" w:id="185"/>
    <w:p>
      <w:pPr>
        <w:spacing w:after="0"/>
        <w:ind w:left="0"/>
        <w:jc w:val="both"/>
      </w:pPr>
      <w:r>
        <w:rPr>
          <w:rFonts w:ascii="Times New Roman"/>
          <w:b w:val="false"/>
          <w:i w:val="false"/>
          <w:color w:val="000000"/>
          <w:sz w:val="28"/>
        </w:rPr>
        <w:t>
      предоставление заемщику (должнику, созаемщику) займа в целях погашения ранее предоставленного займа, в связи с ухудшением финансового состояния заемщика (должника, созаемщика);</w:t>
      </w:r>
    </w:p>
    <w:bookmarkEnd w:id="185"/>
    <w:bookmarkStart w:name="z198" w:id="186"/>
    <w:p>
      <w:pPr>
        <w:spacing w:after="0"/>
        <w:ind w:left="0"/>
        <w:jc w:val="both"/>
      </w:pPr>
      <w:r>
        <w:rPr>
          <w:rFonts w:ascii="Times New Roman"/>
          <w:b w:val="false"/>
          <w:i w:val="false"/>
          <w:color w:val="000000"/>
          <w:sz w:val="28"/>
        </w:rPr>
        <w:t>
      для юридических лиц с целевым использованием кредитных средств "инвестиционные цели" (инвестиционный заем):</w:t>
      </w:r>
    </w:p>
    <w:bookmarkEnd w:id="186"/>
    <w:bookmarkStart w:name="z199" w:id="187"/>
    <w:p>
      <w:pPr>
        <w:spacing w:after="0"/>
        <w:ind w:left="0"/>
        <w:jc w:val="both"/>
      </w:pPr>
      <w:r>
        <w:rPr>
          <w:rFonts w:ascii="Times New Roman"/>
          <w:b w:val="false"/>
          <w:i w:val="false"/>
          <w:color w:val="000000"/>
          <w:sz w:val="28"/>
        </w:rPr>
        <w:t>
      постоянные и (или) существенные ухудшения финансового состояния заемщика (созаемщика), то есть уровень доходов, платежеспособности и убытков с начала кредитования имеет значительные неблагоприятные отклонения от уровня, предусмотренного бизнес-планом должника, и влияет на реализацию бизнес-плана;</w:t>
      </w:r>
    </w:p>
    <w:bookmarkEnd w:id="187"/>
    <w:bookmarkStart w:name="z200" w:id="188"/>
    <w:p>
      <w:pPr>
        <w:spacing w:after="0"/>
        <w:ind w:left="0"/>
        <w:jc w:val="both"/>
      </w:pPr>
      <w:r>
        <w:rPr>
          <w:rFonts w:ascii="Times New Roman"/>
          <w:b w:val="false"/>
          <w:i w:val="false"/>
          <w:color w:val="000000"/>
          <w:sz w:val="28"/>
        </w:rPr>
        <w:t xml:space="preserve">
      снижение рыночной доли (при наличии информации); </w:t>
      </w:r>
    </w:p>
    <w:bookmarkEnd w:id="188"/>
    <w:bookmarkStart w:name="z201" w:id="189"/>
    <w:p>
      <w:pPr>
        <w:spacing w:after="0"/>
        <w:ind w:left="0"/>
        <w:jc w:val="both"/>
      </w:pPr>
      <w:r>
        <w:rPr>
          <w:rFonts w:ascii="Times New Roman"/>
          <w:b w:val="false"/>
          <w:i w:val="false"/>
          <w:color w:val="000000"/>
          <w:sz w:val="28"/>
        </w:rPr>
        <w:t xml:space="preserve">
      принимаемые заемщиком (созаемщиком) меры не эффективны для стабилизации финансового состояния; </w:t>
      </w:r>
    </w:p>
    <w:bookmarkEnd w:id="189"/>
    <w:bookmarkStart w:name="z202" w:id="190"/>
    <w:p>
      <w:pPr>
        <w:spacing w:after="0"/>
        <w:ind w:left="0"/>
        <w:jc w:val="both"/>
      </w:pPr>
      <w:r>
        <w:rPr>
          <w:rFonts w:ascii="Times New Roman"/>
          <w:b w:val="false"/>
          <w:i w:val="false"/>
          <w:color w:val="000000"/>
          <w:sz w:val="28"/>
        </w:rPr>
        <w:t xml:space="preserve">
      наличие санации на срок не более 1 (одного) года; </w:t>
      </w:r>
    </w:p>
    <w:bookmarkEnd w:id="190"/>
    <w:bookmarkStart w:name="z203" w:id="191"/>
    <w:p>
      <w:pPr>
        <w:spacing w:after="0"/>
        <w:ind w:left="0"/>
        <w:jc w:val="both"/>
      </w:pPr>
      <w:r>
        <w:rPr>
          <w:rFonts w:ascii="Times New Roman"/>
          <w:b w:val="false"/>
          <w:i w:val="false"/>
          <w:color w:val="000000"/>
          <w:sz w:val="28"/>
        </w:rPr>
        <w:t>
      наличие форс-мажорных обстоятельств, а также иных обстоятельств, нанесших заемщику (созаемщику) материальный ущерб, но не повлекших прекращение его деятельности.</w:t>
      </w:r>
    </w:p>
    <w:bookmarkEnd w:id="191"/>
    <w:bookmarkStart w:name="z204" w:id="192"/>
    <w:p>
      <w:pPr>
        <w:spacing w:after="0"/>
        <w:ind w:left="0"/>
        <w:jc w:val="both"/>
      </w:pPr>
      <w:r>
        <w:rPr>
          <w:rFonts w:ascii="Times New Roman"/>
          <w:b w:val="false"/>
          <w:i w:val="false"/>
          <w:color w:val="000000"/>
          <w:sz w:val="28"/>
        </w:rPr>
        <w:t>
      При наличии внутренней рейтинговой модели, разработанной и протестированной с участием международных организаций (экспертов) в области моделирования рейтинговых оценок или их специализированных подразделений, банк для целей определения наличия значительных финансовых затруднений заемщика использует внутренний рейтинг.</w:t>
      </w:r>
    </w:p>
    <w:bookmarkEnd w:id="192"/>
    <w:bookmarkStart w:name="z205" w:id="193"/>
    <w:p>
      <w:pPr>
        <w:spacing w:after="0"/>
        <w:ind w:left="0"/>
        <w:jc w:val="both"/>
      </w:pPr>
      <w:r>
        <w:rPr>
          <w:rFonts w:ascii="Times New Roman"/>
          <w:b w:val="false"/>
          <w:i w:val="false"/>
          <w:color w:val="000000"/>
          <w:sz w:val="28"/>
        </w:rPr>
        <w:t>
      Международными организациями (экспертами) в области моделирования рейтинговых оценок признаются:</w:t>
      </w:r>
    </w:p>
    <w:bookmarkEnd w:id="193"/>
    <w:bookmarkStart w:name="z206" w:id="194"/>
    <w:p>
      <w:pPr>
        <w:spacing w:after="0"/>
        <w:ind w:left="0"/>
        <w:jc w:val="both"/>
      </w:pPr>
      <w:r>
        <w:rPr>
          <w:rFonts w:ascii="Times New Roman"/>
          <w:b w:val="false"/>
          <w:i w:val="false"/>
          <w:color w:val="000000"/>
          <w:sz w:val="28"/>
        </w:rPr>
        <w:t>
      Standard &amp; Poor’s Financial Services LLC;</w:t>
      </w:r>
    </w:p>
    <w:bookmarkEnd w:id="194"/>
    <w:bookmarkStart w:name="z207" w:id="195"/>
    <w:p>
      <w:pPr>
        <w:spacing w:after="0"/>
        <w:ind w:left="0"/>
        <w:jc w:val="both"/>
      </w:pPr>
      <w:r>
        <w:rPr>
          <w:rFonts w:ascii="Times New Roman"/>
          <w:b w:val="false"/>
          <w:i w:val="false"/>
          <w:color w:val="000000"/>
          <w:sz w:val="28"/>
        </w:rPr>
        <w:t>
      Fitch Ratings Inc.;</w:t>
      </w:r>
    </w:p>
    <w:bookmarkEnd w:id="195"/>
    <w:bookmarkStart w:name="z208" w:id="196"/>
    <w:p>
      <w:pPr>
        <w:spacing w:after="0"/>
        <w:ind w:left="0"/>
        <w:jc w:val="both"/>
      </w:pPr>
      <w:r>
        <w:rPr>
          <w:rFonts w:ascii="Times New Roman"/>
          <w:b w:val="false"/>
          <w:i w:val="false"/>
          <w:color w:val="000000"/>
          <w:sz w:val="28"/>
        </w:rPr>
        <w:t>
      Moody’s Investors Service;</w:t>
      </w:r>
    </w:p>
    <w:bookmarkEnd w:id="196"/>
    <w:bookmarkStart w:name="z209" w:id="197"/>
    <w:p>
      <w:pPr>
        <w:spacing w:after="0"/>
        <w:ind w:left="0"/>
        <w:jc w:val="both"/>
      </w:pPr>
      <w:r>
        <w:rPr>
          <w:rFonts w:ascii="Times New Roman"/>
          <w:b w:val="false"/>
          <w:i w:val="false"/>
          <w:color w:val="000000"/>
          <w:sz w:val="28"/>
        </w:rPr>
        <w:t>
      Fair, Isaac and Company (FICO);</w:t>
      </w:r>
    </w:p>
    <w:bookmarkEnd w:id="197"/>
    <w:bookmarkStart w:name="z210" w:id="198"/>
    <w:p>
      <w:pPr>
        <w:spacing w:after="0"/>
        <w:ind w:left="0"/>
        <w:jc w:val="both"/>
      </w:pPr>
      <w:r>
        <w:rPr>
          <w:rFonts w:ascii="Times New Roman"/>
          <w:b w:val="false"/>
          <w:i w:val="false"/>
          <w:color w:val="000000"/>
          <w:sz w:val="28"/>
        </w:rPr>
        <w:t>
      Experian plc.;</w:t>
      </w:r>
    </w:p>
    <w:bookmarkEnd w:id="198"/>
    <w:bookmarkStart w:name="z211" w:id="199"/>
    <w:p>
      <w:pPr>
        <w:spacing w:after="0"/>
        <w:ind w:left="0"/>
        <w:jc w:val="both"/>
      </w:pPr>
      <w:r>
        <w:rPr>
          <w:rFonts w:ascii="Times New Roman"/>
          <w:b w:val="false"/>
          <w:i w:val="false"/>
          <w:color w:val="000000"/>
          <w:sz w:val="28"/>
        </w:rPr>
        <w:t>
      Deloitte Touche Tohmatsu Limited;</w:t>
      </w:r>
    </w:p>
    <w:bookmarkEnd w:id="199"/>
    <w:bookmarkStart w:name="z212" w:id="200"/>
    <w:p>
      <w:pPr>
        <w:spacing w:after="0"/>
        <w:ind w:left="0"/>
        <w:jc w:val="both"/>
      </w:pPr>
      <w:r>
        <w:rPr>
          <w:rFonts w:ascii="Times New Roman"/>
          <w:b w:val="false"/>
          <w:i w:val="false"/>
          <w:color w:val="000000"/>
          <w:sz w:val="28"/>
        </w:rPr>
        <w:t>
      Ernst &amp; Young Global Limited;</w:t>
      </w:r>
    </w:p>
    <w:bookmarkEnd w:id="200"/>
    <w:bookmarkStart w:name="z213" w:id="201"/>
    <w:p>
      <w:pPr>
        <w:spacing w:after="0"/>
        <w:ind w:left="0"/>
        <w:jc w:val="both"/>
      </w:pPr>
      <w:r>
        <w:rPr>
          <w:rFonts w:ascii="Times New Roman"/>
          <w:b w:val="false"/>
          <w:i w:val="false"/>
          <w:color w:val="000000"/>
          <w:sz w:val="28"/>
        </w:rPr>
        <w:t>
      KPMG;</w:t>
      </w:r>
    </w:p>
    <w:bookmarkEnd w:id="201"/>
    <w:bookmarkStart w:name="z214" w:id="202"/>
    <w:p>
      <w:pPr>
        <w:spacing w:after="0"/>
        <w:ind w:left="0"/>
        <w:jc w:val="both"/>
      </w:pPr>
      <w:r>
        <w:rPr>
          <w:rFonts w:ascii="Times New Roman"/>
          <w:b w:val="false"/>
          <w:i w:val="false"/>
          <w:color w:val="000000"/>
          <w:sz w:val="28"/>
        </w:rPr>
        <w:t>
      PricewaterhouseCoopers International Limited;</w:t>
      </w:r>
    </w:p>
    <w:bookmarkEnd w:id="202"/>
    <w:bookmarkStart w:name="z215" w:id="203"/>
    <w:p>
      <w:pPr>
        <w:spacing w:after="0"/>
        <w:ind w:left="0"/>
        <w:jc w:val="both"/>
      </w:pPr>
      <w:r>
        <w:rPr>
          <w:rFonts w:ascii="Times New Roman"/>
          <w:b w:val="false"/>
          <w:i w:val="false"/>
          <w:color w:val="000000"/>
          <w:sz w:val="28"/>
        </w:rPr>
        <w:t>
      3) наличие просроченной задолженности по основному долгу и (или) вознаграждению сроком свыше 90 (девяносто) календарных дней;</w:t>
      </w:r>
    </w:p>
    <w:bookmarkEnd w:id="203"/>
    <w:bookmarkStart w:name="z216" w:id="204"/>
    <w:p>
      <w:pPr>
        <w:spacing w:after="0"/>
        <w:ind w:left="0"/>
        <w:jc w:val="both"/>
      </w:pPr>
      <w:r>
        <w:rPr>
          <w:rFonts w:ascii="Times New Roman"/>
          <w:b w:val="false"/>
          <w:i w:val="false"/>
          <w:color w:val="000000"/>
          <w:sz w:val="28"/>
        </w:rPr>
        <w:t>
      4) реструктуризация займа один и более раз за последние 12 (двенадцать) месяцев. Под реструктуризацией займа понимается любое изменение порядка и условий договора займа в связи с ухудшением финансового состояния заемщика. К реструктуризации относится любой из следующих случаев:</w:t>
      </w:r>
    </w:p>
    <w:bookmarkEnd w:id="204"/>
    <w:bookmarkStart w:name="z217" w:id="205"/>
    <w:p>
      <w:pPr>
        <w:spacing w:after="0"/>
        <w:ind w:left="0"/>
        <w:jc w:val="both"/>
      </w:pPr>
      <w:r>
        <w:rPr>
          <w:rFonts w:ascii="Times New Roman"/>
          <w:b w:val="false"/>
          <w:i w:val="false"/>
          <w:color w:val="000000"/>
          <w:sz w:val="28"/>
        </w:rPr>
        <w:t>
      изменение графика платежей по займу, в том числе предоставление либо продление льготного периода по платежам по займу для погашения основного долга и (или) вознаграждения, продление срока займа, отсрочка одного или более платежа по займу, списание или прощение части основного долга и (или) вознаграждения по займу, капитализация просроченных платежей по вознаграждению, изменение (конвертация) валюты займа с одной валюты на другую с капитализацией просроченной задолженности по вознаграждению;</w:t>
      </w:r>
    </w:p>
    <w:bookmarkEnd w:id="205"/>
    <w:bookmarkStart w:name="z218" w:id="206"/>
    <w:p>
      <w:pPr>
        <w:spacing w:after="0"/>
        <w:ind w:left="0"/>
        <w:jc w:val="both"/>
      </w:pPr>
      <w:r>
        <w:rPr>
          <w:rFonts w:ascii="Times New Roman"/>
          <w:b w:val="false"/>
          <w:i w:val="false"/>
          <w:color w:val="000000"/>
          <w:sz w:val="28"/>
        </w:rPr>
        <w:t>
      предоставление нового займа для оплаты задолженности по действующему займу в банке, в том числе в других банках. Новый и действующий займы содержат признак обесценения в виде реструктуризации;</w:t>
      </w:r>
    </w:p>
    <w:bookmarkEnd w:id="206"/>
    <w:bookmarkStart w:name="z219" w:id="207"/>
    <w:p>
      <w:pPr>
        <w:spacing w:after="0"/>
        <w:ind w:left="0"/>
        <w:jc w:val="both"/>
      </w:pPr>
      <w:r>
        <w:rPr>
          <w:rFonts w:ascii="Times New Roman"/>
          <w:b w:val="false"/>
          <w:i w:val="false"/>
          <w:color w:val="000000"/>
          <w:sz w:val="28"/>
        </w:rPr>
        <w:t>
      увеличение кредитного лимита в случае наличия просроченной задолженности;</w:t>
      </w:r>
    </w:p>
    <w:bookmarkEnd w:id="207"/>
    <w:bookmarkStart w:name="z220" w:id="208"/>
    <w:p>
      <w:pPr>
        <w:spacing w:after="0"/>
        <w:ind w:left="0"/>
        <w:jc w:val="both"/>
      </w:pPr>
      <w:r>
        <w:rPr>
          <w:rFonts w:ascii="Times New Roman"/>
          <w:b w:val="false"/>
          <w:i w:val="false"/>
          <w:color w:val="000000"/>
          <w:sz w:val="28"/>
        </w:rPr>
        <w:t>
      снижение ставки вознаграждения по займу;</w:t>
      </w:r>
    </w:p>
    <w:bookmarkEnd w:id="208"/>
    <w:bookmarkStart w:name="z221" w:id="209"/>
    <w:p>
      <w:pPr>
        <w:spacing w:after="0"/>
        <w:ind w:left="0"/>
        <w:jc w:val="both"/>
      </w:pPr>
      <w:r>
        <w:rPr>
          <w:rFonts w:ascii="Times New Roman"/>
          <w:b w:val="false"/>
          <w:i w:val="false"/>
          <w:color w:val="000000"/>
          <w:sz w:val="28"/>
        </w:rPr>
        <w:t>
      снижение задолженности по займу за счет залогового обеспечения.</w:t>
      </w:r>
    </w:p>
    <w:bookmarkEnd w:id="209"/>
    <w:bookmarkStart w:name="z222" w:id="210"/>
    <w:p>
      <w:pPr>
        <w:spacing w:after="0"/>
        <w:ind w:left="0"/>
        <w:jc w:val="both"/>
      </w:pPr>
      <w:r>
        <w:rPr>
          <w:rFonts w:ascii="Times New Roman"/>
          <w:b w:val="false"/>
          <w:i w:val="false"/>
          <w:color w:val="000000"/>
          <w:sz w:val="28"/>
        </w:rPr>
        <w:t>
      Для целей настоящего подпункта не признается событием, являющимся объективным подтверждением обесценения займа, реструктуризация, проведенная в целях реализации государственных программ.</w:t>
      </w:r>
    </w:p>
    <w:bookmarkEnd w:id="210"/>
    <w:bookmarkStart w:name="z223" w:id="211"/>
    <w:p>
      <w:pPr>
        <w:spacing w:after="0"/>
        <w:ind w:left="0"/>
        <w:jc w:val="both"/>
      </w:pPr>
      <w:r>
        <w:rPr>
          <w:rFonts w:ascii="Times New Roman"/>
          <w:b w:val="false"/>
          <w:i w:val="false"/>
          <w:color w:val="000000"/>
          <w:sz w:val="28"/>
        </w:rPr>
        <w:t>
      В период с 1 апреля 2021 года по 31 декабря 2021 года включительно заемщик не признается в качестве испытывающего финансовые затруднения, если на основе оценки фактических показателей финансового состояния заемщика банк прогнозирует, что денежные потоки заемщика будут достаточны для покрытия договорных обязательств перед банком (включая основной долг и вознаграждение) по займу, по которому предоставлена отсрочка платежей в связи с введением ограничительных карантинных мер, при одновременном выполнении следующих условий:</w:t>
      </w:r>
    </w:p>
    <w:bookmarkEnd w:id="211"/>
    <w:bookmarkStart w:name="z224" w:id="212"/>
    <w:p>
      <w:pPr>
        <w:spacing w:after="0"/>
        <w:ind w:left="0"/>
        <w:jc w:val="both"/>
      </w:pPr>
      <w:r>
        <w:rPr>
          <w:rFonts w:ascii="Times New Roman"/>
          <w:b w:val="false"/>
          <w:i w:val="false"/>
          <w:color w:val="000000"/>
          <w:sz w:val="28"/>
        </w:rPr>
        <w:t>
      заем отнесен к категории финансовых активов, провизии (резервы) по которым формируются в сумме, равной двенадцатимесячным ожидаемым кредитным убыткам, до предоставления отсрочки платежей по займу;</w:t>
      </w:r>
    </w:p>
    <w:bookmarkEnd w:id="212"/>
    <w:bookmarkStart w:name="z225" w:id="213"/>
    <w:p>
      <w:pPr>
        <w:spacing w:after="0"/>
        <w:ind w:left="0"/>
        <w:jc w:val="both"/>
      </w:pPr>
      <w:r>
        <w:rPr>
          <w:rFonts w:ascii="Times New Roman"/>
          <w:b w:val="false"/>
          <w:i w:val="false"/>
          <w:color w:val="000000"/>
          <w:sz w:val="28"/>
        </w:rPr>
        <w:t>
      после окончания периода отсрочки платежей по займу заемщик продолжит своевременно исполнять свои обязательства по новому графику погашения займа в течение 180 (ста восьмидесяти) дней после окончания периода отсрочки платежей;</w:t>
      </w:r>
    </w:p>
    <w:bookmarkEnd w:id="213"/>
    <w:bookmarkStart w:name="z226" w:id="214"/>
    <w:p>
      <w:pPr>
        <w:spacing w:after="0"/>
        <w:ind w:left="0"/>
        <w:jc w:val="both"/>
      </w:pPr>
      <w:r>
        <w:rPr>
          <w:rFonts w:ascii="Times New Roman"/>
          <w:b w:val="false"/>
          <w:i w:val="false"/>
          <w:color w:val="000000"/>
          <w:sz w:val="28"/>
        </w:rPr>
        <w:t>
      5) наличие у банка информации о непогашенной просроченной задолженности по основному долгу и (или) вознаграждению заемщика (созаемщика) свыше 90 (девяносто) календарных дней в других банках;</w:t>
      </w:r>
    </w:p>
    <w:bookmarkEnd w:id="214"/>
    <w:bookmarkStart w:name="z227" w:id="215"/>
    <w:p>
      <w:pPr>
        <w:spacing w:after="0"/>
        <w:ind w:left="0"/>
        <w:jc w:val="both"/>
      </w:pPr>
      <w:r>
        <w:rPr>
          <w:rFonts w:ascii="Times New Roman"/>
          <w:b w:val="false"/>
          <w:i w:val="false"/>
          <w:color w:val="000000"/>
          <w:sz w:val="28"/>
        </w:rPr>
        <w:t xml:space="preserve">
       6) нецелевое использование займа, выданного банком (за исключением займов, выданных на пополнение оборотных средств); </w:t>
      </w:r>
    </w:p>
    <w:bookmarkEnd w:id="215"/>
    <w:bookmarkStart w:name="z228" w:id="216"/>
    <w:p>
      <w:pPr>
        <w:spacing w:after="0"/>
        <w:ind w:left="0"/>
        <w:jc w:val="both"/>
      </w:pPr>
      <w:r>
        <w:rPr>
          <w:rFonts w:ascii="Times New Roman"/>
          <w:b w:val="false"/>
          <w:i w:val="false"/>
          <w:color w:val="000000"/>
          <w:sz w:val="28"/>
        </w:rPr>
        <w:t xml:space="preserve">
       7) отсутствие информации, позволяющей определить финансовое состояние заемщика (созаемщика) - юридического лица в течение 6 (шести) месяцев с отчетной даты, установленной для предоставления информации в соответствии с внутренними документами банка; </w:t>
      </w:r>
    </w:p>
    <w:bookmarkEnd w:id="216"/>
    <w:bookmarkStart w:name="z229" w:id="217"/>
    <w:p>
      <w:pPr>
        <w:spacing w:after="0"/>
        <w:ind w:left="0"/>
        <w:jc w:val="both"/>
      </w:pPr>
      <w:r>
        <w:rPr>
          <w:rFonts w:ascii="Times New Roman"/>
          <w:b w:val="false"/>
          <w:i w:val="false"/>
          <w:color w:val="000000"/>
          <w:sz w:val="28"/>
        </w:rPr>
        <w:t>
      8) наличие у банка информации о форс-мажорных, а также иных обстоятельствах, которые нанесли заемщику (созаемщику) существенный материальный ущерб или не позволяют ему продолжать свою деятельность, например, о лишении или приостановлении лицензии на виды деятельности;</w:t>
      </w:r>
    </w:p>
    <w:bookmarkEnd w:id="217"/>
    <w:bookmarkStart w:name="z230" w:id="218"/>
    <w:p>
      <w:pPr>
        <w:spacing w:after="0"/>
        <w:ind w:left="0"/>
        <w:jc w:val="both"/>
      </w:pPr>
      <w:r>
        <w:rPr>
          <w:rFonts w:ascii="Times New Roman"/>
          <w:b w:val="false"/>
          <w:i w:val="false"/>
          <w:color w:val="000000"/>
          <w:sz w:val="28"/>
        </w:rPr>
        <w:t>
      9) высокая вероятность банкротства или иного рода финансовой реорганизации, а также вовлеченности в судебные разбирательства заемщика (созаемщика), которые ухудшают его финансовое состояние;</w:t>
      </w:r>
    </w:p>
    <w:bookmarkEnd w:id="218"/>
    <w:bookmarkStart w:name="z231" w:id="219"/>
    <w:p>
      <w:pPr>
        <w:spacing w:after="0"/>
        <w:ind w:left="0"/>
        <w:jc w:val="both"/>
      </w:pPr>
      <w:r>
        <w:rPr>
          <w:rFonts w:ascii="Times New Roman"/>
          <w:b w:val="false"/>
          <w:i w:val="false"/>
          <w:color w:val="000000"/>
          <w:sz w:val="28"/>
        </w:rPr>
        <w:t>
      10) погашение основного долга и вознаграждения по займу, срок которых составляет более 3 (трех) лет, осуществляется в конце срока займа;</w:t>
      </w:r>
    </w:p>
    <w:bookmarkEnd w:id="219"/>
    <w:bookmarkStart w:name="z232" w:id="220"/>
    <w:p>
      <w:pPr>
        <w:spacing w:after="0"/>
        <w:ind w:left="0"/>
        <w:jc w:val="both"/>
      </w:pPr>
      <w:r>
        <w:rPr>
          <w:rFonts w:ascii="Times New Roman"/>
          <w:b w:val="false"/>
          <w:i w:val="false"/>
          <w:color w:val="000000"/>
          <w:sz w:val="28"/>
        </w:rPr>
        <w:t>
      11) наличие информации о смерти заемщика (созаемщика) - физического лица;</w:t>
      </w:r>
    </w:p>
    <w:bookmarkEnd w:id="220"/>
    <w:bookmarkStart w:name="z233" w:id="221"/>
    <w:p>
      <w:pPr>
        <w:spacing w:after="0"/>
        <w:ind w:left="0"/>
        <w:jc w:val="both"/>
      </w:pPr>
      <w:r>
        <w:rPr>
          <w:rFonts w:ascii="Times New Roman"/>
          <w:b w:val="false"/>
          <w:i w:val="false"/>
          <w:color w:val="000000"/>
          <w:sz w:val="28"/>
        </w:rPr>
        <w:t>
      12) наличие информации об отсутствии трудовой занятости или коммерческой (предпринимательской) деятельности заемщика (созаемщика) - физического лица.";</w:t>
      </w:r>
    </w:p>
    <w:bookmarkEnd w:id="221"/>
    <w:bookmarkStart w:name="z234" w:id="222"/>
    <w:p>
      <w:pPr>
        <w:spacing w:after="0"/>
        <w:ind w:left="0"/>
        <w:jc w:val="both"/>
      </w:pPr>
      <w:r>
        <w:rPr>
          <w:rFonts w:ascii="Times New Roman"/>
          <w:b w:val="false"/>
          <w:i w:val="false"/>
          <w:color w:val="000000"/>
          <w:sz w:val="28"/>
        </w:rPr>
        <w:t xml:space="preserve">
      Таблицу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End w:id="222"/>
    <w:bookmarkStart w:name="z235" w:id="223"/>
    <w:p>
      <w:pPr>
        <w:spacing w:after="0"/>
        <w:ind w:left="0"/>
        <w:jc w:val="both"/>
      </w:pPr>
      <w:r>
        <w:rPr>
          <w:rFonts w:ascii="Times New Roman"/>
          <w:b w:val="false"/>
          <w:i w:val="false"/>
          <w:color w:val="000000"/>
          <w:sz w:val="28"/>
        </w:rPr>
        <w:t xml:space="preserve">
      Таблицу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End w:id="223"/>
    <w:bookmarkStart w:name="z236" w:id="224"/>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(зарегистрировано в Реестре государственной регистрации нормативных правовых актов под № 16502) следующие изменения:</w:t>
      </w:r>
    </w:p>
    <w:bookmarkEnd w:id="224"/>
    <w:bookmarkStart w:name="z237" w:id="2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утвержденных указанным постановлением:</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39" w:id="226"/>
    <w:p>
      <w:pPr>
        <w:spacing w:after="0"/>
        <w:ind w:left="0"/>
        <w:jc w:val="both"/>
      </w:pPr>
      <w:r>
        <w:rPr>
          <w:rFonts w:ascii="Times New Roman"/>
          <w:b w:val="false"/>
          <w:i w:val="false"/>
          <w:color w:val="000000"/>
          <w:sz w:val="28"/>
        </w:rPr>
        <w:t>
      "2. В Правилах используются следующие понятия:</w:t>
      </w:r>
    </w:p>
    <w:bookmarkEnd w:id="226"/>
    <w:bookmarkStart w:name="z240" w:id="227"/>
    <w:p>
      <w:pPr>
        <w:spacing w:after="0"/>
        <w:ind w:left="0"/>
        <w:jc w:val="both"/>
      </w:pPr>
      <w:r>
        <w:rPr>
          <w:rFonts w:ascii="Times New Roman"/>
          <w:b w:val="false"/>
          <w:i w:val="false"/>
          <w:color w:val="000000"/>
          <w:sz w:val="28"/>
        </w:rPr>
        <w:t>
      1) недополучение денег – разница между денежными потоками, причитающимися финансовой организации в соответствии с договором, и денежными потоками, которые финансовая организация ожидает получить;</w:t>
      </w:r>
    </w:p>
    <w:bookmarkEnd w:id="227"/>
    <w:bookmarkStart w:name="z241" w:id="228"/>
    <w:p>
      <w:pPr>
        <w:spacing w:after="0"/>
        <w:ind w:left="0"/>
        <w:jc w:val="both"/>
      </w:pPr>
      <w:r>
        <w:rPr>
          <w:rFonts w:ascii="Times New Roman"/>
          <w:b w:val="false"/>
          <w:i w:val="false"/>
          <w:color w:val="000000"/>
          <w:sz w:val="28"/>
        </w:rPr>
        <w:t>
      2) задолженность - сумма непогашенного заемщиком требования в виде основного долга, начисленного вознаграждения и (или) иных выплат в соответствии с условиями договора займа;</w:t>
      </w:r>
    </w:p>
    <w:bookmarkEnd w:id="228"/>
    <w:bookmarkStart w:name="z242" w:id="229"/>
    <w:p>
      <w:pPr>
        <w:spacing w:after="0"/>
        <w:ind w:left="0"/>
        <w:jc w:val="both"/>
      </w:pPr>
      <w:r>
        <w:rPr>
          <w:rFonts w:ascii="Times New Roman"/>
          <w:b w:val="false"/>
          <w:i w:val="false"/>
          <w:color w:val="000000"/>
          <w:sz w:val="28"/>
        </w:rPr>
        <w:t>
      3) однородные финансовые активы – группа финансовых активов со сходными характеристиками кредитного риска;</w:t>
      </w:r>
    </w:p>
    <w:bookmarkEnd w:id="229"/>
    <w:bookmarkStart w:name="z243" w:id="230"/>
    <w:p>
      <w:pPr>
        <w:spacing w:after="0"/>
        <w:ind w:left="0"/>
        <w:jc w:val="both"/>
      </w:pPr>
      <w:r>
        <w:rPr>
          <w:rFonts w:ascii="Times New Roman"/>
          <w:b w:val="false"/>
          <w:i w:val="false"/>
          <w:color w:val="000000"/>
          <w:sz w:val="28"/>
        </w:rPr>
        <w:t>
      4) дефолт – наличие просроченного (просроченных) платежа (платежей) сроком более девяноста календарных дней, либо наличие одной или более ситуаций, предусмотренных настоящим подпунктом. Для целей определения дефолта финансовая организация принимает следующие ситуации:</w:t>
      </w:r>
    </w:p>
    <w:bookmarkEnd w:id="230"/>
    <w:bookmarkStart w:name="z244" w:id="231"/>
    <w:p>
      <w:pPr>
        <w:spacing w:after="0"/>
        <w:ind w:left="0"/>
        <w:jc w:val="both"/>
      </w:pPr>
      <w:r>
        <w:rPr>
          <w:rFonts w:ascii="Times New Roman"/>
          <w:b w:val="false"/>
          <w:i w:val="false"/>
          <w:color w:val="000000"/>
          <w:sz w:val="28"/>
        </w:rPr>
        <w:t>
      приостановление начисления вознаграждения по займу в связи с ухудшением финансового состояния заемщика;</w:t>
      </w:r>
    </w:p>
    <w:bookmarkEnd w:id="231"/>
    <w:bookmarkStart w:name="z245" w:id="232"/>
    <w:p>
      <w:pPr>
        <w:spacing w:after="0"/>
        <w:ind w:left="0"/>
        <w:jc w:val="both"/>
      </w:pPr>
      <w:r>
        <w:rPr>
          <w:rFonts w:ascii="Times New Roman"/>
          <w:b w:val="false"/>
          <w:i w:val="false"/>
          <w:color w:val="000000"/>
          <w:sz w:val="28"/>
        </w:rPr>
        <w:t>
      списание части и (или) всей суммы задолженности заемщика, которое вызвано значительным увеличением кредитного риска с момента предоставления займа;</w:t>
      </w:r>
    </w:p>
    <w:bookmarkEnd w:id="232"/>
    <w:bookmarkStart w:name="z246" w:id="233"/>
    <w:p>
      <w:pPr>
        <w:spacing w:after="0"/>
        <w:ind w:left="0"/>
        <w:jc w:val="both"/>
      </w:pPr>
      <w:r>
        <w:rPr>
          <w:rFonts w:ascii="Times New Roman"/>
          <w:b w:val="false"/>
          <w:i w:val="false"/>
          <w:color w:val="000000"/>
          <w:sz w:val="28"/>
        </w:rPr>
        <w:t>
      продажа займов со значительным дисконтом;</w:t>
      </w:r>
    </w:p>
    <w:bookmarkEnd w:id="233"/>
    <w:bookmarkStart w:name="z247" w:id="234"/>
    <w:p>
      <w:pPr>
        <w:spacing w:after="0"/>
        <w:ind w:left="0"/>
        <w:jc w:val="both"/>
      </w:pPr>
      <w:r>
        <w:rPr>
          <w:rFonts w:ascii="Times New Roman"/>
          <w:b w:val="false"/>
          <w:i w:val="false"/>
          <w:color w:val="000000"/>
          <w:sz w:val="28"/>
        </w:rPr>
        <w:t>
      реструктуризация займа в связи с ухудшением финансового состояния заемщика;</w:t>
      </w:r>
    </w:p>
    <w:bookmarkEnd w:id="234"/>
    <w:bookmarkStart w:name="z248" w:id="235"/>
    <w:p>
      <w:pPr>
        <w:spacing w:after="0"/>
        <w:ind w:left="0"/>
        <w:jc w:val="both"/>
      </w:pPr>
      <w:r>
        <w:rPr>
          <w:rFonts w:ascii="Times New Roman"/>
          <w:b w:val="false"/>
          <w:i w:val="false"/>
          <w:color w:val="000000"/>
          <w:sz w:val="28"/>
        </w:rPr>
        <w:t>
      подача иска о признании заемщика банкротом в соответствии с законодательством Республики Казахстан;</w:t>
      </w:r>
    </w:p>
    <w:bookmarkEnd w:id="235"/>
    <w:bookmarkStart w:name="z249" w:id="236"/>
    <w:p>
      <w:pPr>
        <w:spacing w:after="0"/>
        <w:ind w:left="0"/>
        <w:jc w:val="both"/>
      </w:pPr>
      <w:r>
        <w:rPr>
          <w:rFonts w:ascii="Times New Roman"/>
          <w:b w:val="false"/>
          <w:i w:val="false"/>
          <w:color w:val="000000"/>
          <w:sz w:val="28"/>
        </w:rPr>
        <w:t>
      обращение заемщика в суд с заявлением о признании его банкротом в соответствии с законодательством Республики Казахстан;</w:t>
      </w:r>
    </w:p>
    <w:bookmarkEnd w:id="236"/>
    <w:bookmarkStart w:name="z250" w:id="237"/>
    <w:p>
      <w:pPr>
        <w:spacing w:after="0"/>
        <w:ind w:left="0"/>
        <w:jc w:val="both"/>
      </w:pPr>
      <w:r>
        <w:rPr>
          <w:rFonts w:ascii="Times New Roman"/>
          <w:b w:val="false"/>
          <w:i w:val="false"/>
          <w:color w:val="000000"/>
          <w:sz w:val="28"/>
        </w:rPr>
        <w:t>
      иные ситуации, соответствующие международному стандарту финансовой отчетности 9 "Финансовые инструменты" (далее – МСФО 9) и предусмотренные Методикой расчета провизий (резервов), утвержденной в соответствии с Правилами.</w:t>
      </w:r>
    </w:p>
    <w:bookmarkEnd w:id="237"/>
    <w:bookmarkStart w:name="z251" w:id="238"/>
    <w:p>
      <w:pPr>
        <w:spacing w:after="0"/>
        <w:ind w:left="0"/>
        <w:jc w:val="both"/>
      </w:pPr>
      <w:r>
        <w:rPr>
          <w:rFonts w:ascii="Times New Roman"/>
          <w:b w:val="false"/>
          <w:i w:val="false"/>
          <w:color w:val="000000"/>
          <w:sz w:val="28"/>
        </w:rPr>
        <w:t>
      Под ухудшением финансового состояния заемщика понимается возникновение одного или нескольких из нижеуказанных случаев:</w:t>
      </w:r>
    </w:p>
    <w:bookmarkEnd w:id="238"/>
    <w:bookmarkStart w:name="z252" w:id="239"/>
    <w:p>
      <w:pPr>
        <w:spacing w:after="0"/>
        <w:ind w:left="0"/>
        <w:jc w:val="both"/>
      </w:pPr>
      <w:r>
        <w:rPr>
          <w:rFonts w:ascii="Times New Roman"/>
          <w:b w:val="false"/>
          <w:i w:val="false"/>
          <w:color w:val="000000"/>
          <w:sz w:val="28"/>
        </w:rPr>
        <w:t>
      заемщик имеет просроченные обязательства перед финансовой организацией сроком более 30 (тридцати) календарных дней;</w:t>
      </w:r>
    </w:p>
    <w:bookmarkEnd w:id="239"/>
    <w:bookmarkStart w:name="z253" w:id="240"/>
    <w:p>
      <w:pPr>
        <w:spacing w:after="0"/>
        <w:ind w:left="0"/>
        <w:jc w:val="both"/>
      </w:pPr>
      <w:r>
        <w:rPr>
          <w:rFonts w:ascii="Times New Roman"/>
          <w:b w:val="false"/>
          <w:i w:val="false"/>
          <w:color w:val="000000"/>
          <w:sz w:val="28"/>
        </w:rPr>
        <w:t>
      у заемщика отсутствуют просроченные обязательства и у финансовой организации имеется обоснованная и подтверждаемая информация о том, что заемщик допустит нарушение сроков оплаты по своим обязательствам без предоставления ему льготных условий по займу;</w:t>
      </w:r>
    </w:p>
    <w:bookmarkEnd w:id="240"/>
    <w:bookmarkStart w:name="z254" w:id="241"/>
    <w:p>
      <w:pPr>
        <w:spacing w:after="0"/>
        <w:ind w:left="0"/>
        <w:jc w:val="both"/>
      </w:pPr>
      <w:r>
        <w:rPr>
          <w:rFonts w:ascii="Times New Roman"/>
          <w:b w:val="false"/>
          <w:i w:val="false"/>
          <w:color w:val="000000"/>
          <w:sz w:val="28"/>
        </w:rPr>
        <w:t>
      если заемщик является эмитентом ценных бумаг, зарегистрированных на фондовой бирже, и такие ценные бумаги проходят либо прошли процедуру аннулирования выпуска ценных бумаг;</w:t>
      </w:r>
    </w:p>
    <w:bookmarkEnd w:id="241"/>
    <w:bookmarkStart w:name="z255" w:id="242"/>
    <w:p>
      <w:pPr>
        <w:spacing w:after="0"/>
        <w:ind w:left="0"/>
        <w:jc w:val="both"/>
      </w:pPr>
      <w:r>
        <w:rPr>
          <w:rFonts w:ascii="Times New Roman"/>
          <w:b w:val="false"/>
          <w:i w:val="false"/>
          <w:color w:val="000000"/>
          <w:sz w:val="28"/>
        </w:rPr>
        <w:t>
      на основе оценки фактических показателей финансового состояния заемщика финансовая организация прогнозирует, что денежные потоки заемщика будут недостаточны для покрытия договорных обязательств перед финансовой организацией (включая основной долг и вознаграждение);</w:t>
      </w:r>
    </w:p>
    <w:bookmarkEnd w:id="242"/>
    <w:bookmarkStart w:name="z256" w:id="243"/>
    <w:p>
      <w:pPr>
        <w:spacing w:after="0"/>
        <w:ind w:left="0"/>
        <w:jc w:val="both"/>
      </w:pPr>
      <w:r>
        <w:rPr>
          <w:rFonts w:ascii="Times New Roman"/>
          <w:b w:val="false"/>
          <w:i w:val="false"/>
          <w:color w:val="000000"/>
          <w:sz w:val="28"/>
        </w:rPr>
        <w:t>
      финансовая организация оценила наличие ухудшения финансового состояния заемщика в соответствии с внутренней рейтинговой моделью, являющейся приложением к Методике расчета провизий (резервов);</w:t>
      </w:r>
    </w:p>
    <w:bookmarkEnd w:id="243"/>
    <w:bookmarkStart w:name="z257" w:id="244"/>
    <w:p>
      <w:pPr>
        <w:spacing w:after="0"/>
        <w:ind w:left="0"/>
        <w:jc w:val="both"/>
      </w:pPr>
      <w:r>
        <w:rPr>
          <w:rFonts w:ascii="Times New Roman"/>
          <w:b w:val="false"/>
          <w:i w:val="false"/>
          <w:color w:val="000000"/>
          <w:sz w:val="28"/>
        </w:rPr>
        <w:t>
      5) индивидуальный финансовый актив – финансовый актив, валовая балансовая стоимость которого на отчетную дату превышает 0,2 (ноль целых две десятых) процента от собственного капитала согласно данным финансовой отчетности, но не менее пятидесяти миллионов тенге, или финансовый актив, который представляет собой требование к взаимосвязанной стороне.</w:t>
      </w:r>
    </w:p>
    <w:bookmarkEnd w:id="244"/>
    <w:bookmarkStart w:name="z258" w:id="245"/>
    <w:p>
      <w:pPr>
        <w:spacing w:after="0"/>
        <w:ind w:left="0"/>
        <w:jc w:val="both"/>
      </w:pPr>
      <w:r>
        <w:rPr>
          <w:rFonts w:ascii="Times New Roman"/>
          <w:b w:val="false"/>
          <w:i w:val="false"/>
          <w:color w:val="000000"/>
          <w:sz w:val="28"/>
        </w:rPr>
        <w:t>
      Допускается установление финансовой организацией в дополнение к критериям, предусмотренным настоящим подпунктом, дополнительных критериев для отнесения финансового актива к индивидуальным.</w:t>
      </w:r>
    </w:p>
    <w:bookmarkEnd w:id="245"/>
    <w:bookmarkStart w:name="z259" w:id="246"/>
    <w:p>
      <w:pPr>
        <w:spacing w:after="0"/>
        <w:ind w:left="0"/>
        <w:jc w:val="both"/>
      </w:pPr>
      <w:r>
        <w:rPr>
          <w:rFonts w:ascii="Times New Roman"/>
          <w:b w:val="false"/>
          <w:i w:val="false"/>
          <w:color w:val="000000"/>
          <w:sz w:val="28"/>
        </w:rPr>
        <w:t>
      Допускается определение финансовой организацией иного соотношения валовой балансовой стоимости финансового актива к собственному капиталу, но не более 0,2 (ноль целых две десятых) процента от собственного капитала.</w:t>
      </w:r>
    </w:p>
    <w:bookmarkEnd w:id="246"/>
    <w:bookmarkStart w:name="z260" w:id="247"/>
    <w:p>
      <w:pPr>
        <w:spacing w:after="0"/>
        <w:ind w:left="0"/>
        <w:jc w:val="both"/>
      </w:pPr>
      <w:r>
        <w:rPr>
          <w:rFonts w:ascii="Times New Roman"/>
          <w:b w:val="false"/>
          <w:i w:val="false"/>
          <w:color w:val="000000"/>
          <w:sz w:val="28"/>
        </w:rPr>
        <w:t>
      Для филиалов банков-нерезидентов Республики Казахстан под собственным капиталом подразумевается сумма счета головного офиса, резервов и результатов деятельности филиала банка-нерезидента Республики Казахстан;</w:t>
      </w:r>
    </w:p>
    <w:bookmarkEnd w:id="247"/>
    <w:bookmarkStart w:name="z261" w:id="248"/>
    <w:p>
      <w:pPr>
        <w:spacing w:after="0"/>
        <w:ind w:left="0"/>
        <w:jc w:val="both"/>
      </w:pPr>
      <w:r>
        <w:rPr>
          <w:rFonts w:ascii="Times New Roman"/>
          <w:b w:val="false"/>
          <w:i w:val="false"/>
          <w:color w:val="000000"/>
          <w:sz w:val="28"/>
        </w:rPr>
        <w:t>
      6) контрагент – лицо по договору, не являющееся финансовой организацией, которая по этому договору формирует провизии (резервы);</w:t>
      </w:r>
    </w:p>
    <w:bookmarkEnd w:id="248"/>
    <w:bookmarkStart w:name="z262" w:id="249"/>
    <w:p>
      <w:pPr>
        <w:spacing w:after="0"/>
        <w:ind w:left="0"/>
        <w:jc w:val="both"/>
      </w:pPr>
      <w:r>
        <w:rPr>
          <w:rFonts w:ascii="Times New Roman"/>
          <w:b w:val="false"/>
          <w:i w:val="false"/>
          <w:color w:val="000000"/>
          <w:sz w:val="28"/>
        </w:rPr>
        <w:t>
      7) кредитно-обесцененный финансовый актив – финансовый актив, по которому выявлены признаки обесценения, соответствующие критериям МСФО 9;</w:t>
      </w:r>
    </w:p>
    <w:bookmarkEnd w:id="249"/>
    <w:bookmarkStart w:name="z263" w:id="250"/>
    <w:p>
      <w:pPr>
        <w:spacing w:after="0"/>
        <w:ind w:left="0"/>
        <w:jc w:val="both"/>
      </w:pPr>
      <w:r>
        <w:rPr>
          <w:rFonts w:ascii="Times New Roman"/>
          <w:b w:val="false"/>
          <w:i w:val="false"/>
          <w:color w:val="000000"/>
          <w:sz w:val="28"/>
        </w:rPr>
        <w:t>
      8) кредитный скоринг – оценка кредитоспособности заемщика, основанная на качественных и количественных характеристиках;</w:t>
      </w:r>
    </w:p>
    <w:bookmarkEnd w:id="250"/>
    <w:bookmarkStart w:name="z264" w:id="251"/>
    <w:p>
      <w:pPr>
        <w:spacing w:after="0"/>
        <w:ind w:left="0"/>
        <w:jc w:val="both"/>
      </w:pPr>
      <w:r>
        <w:rPr>
          <w:rFonts w:ascii="Times New Roman"/>
          <w:b w:val="false"/>
          <w:i w:val="false"/>
          <w:color w:val="000000"/>
          <w:sz w:val="28"/>
        </w:rPr>
        <w:t>
      9) амортизированная стоимость финансового актива – сумма, в которой оценивается финансовый актив при первоначальном признании, минус платежи в счет основной суммы долга, плюс (минус) величина накопленной амортизации дисконта (премии), рассчитанной с использованием метода эффективной процентной ставки, и скорректированная с учетом оценочного резерва под убытки;</w:t>
      </w:r>
    </w:p>
    <w:bookmarkEnd w:id="251"/>
    <w:bookmarkStart w:name="z265" w:id="252"/>
    <w:p>
      <w:pPr>
        <w:spacing w:after="0"/>
        <w:ind w:left="0"/>
        <w:jc w:val="both"/>
      </w:pPr>
      <w:r>
        <w:rPr>
          <w:rFonts w:ascii="Times New Roman"/>
          <w:b w:val="false"/>
          <w:i w:val="false"/>
          <w:color w:val="000000"/>
          <w:sz w:val="28"/>
        </w:rPr>
        <w:t>
      10) валовая балансовая стоимость финансового актива – амортизированная стоимость финансового актива до корректировки на величину оценочного резерва под убытки;</w:t>
      </w:r>
    </w:p>
    <w:bookmarkEnd w:id="252"/>
    <w:bookmarkStart w:name="z266" w:id="253"/>
    <w:p>
      <w:pPr>
        <w:spacing w:after="0"/>
        <w:ind w:left="0"/>
        <w:jc w:val="both"/>
      </w:pPr>
      <w:r>
        <w:rPr>
          <w:rFonts w:ascii="Times New Roman"/>
          <w:b w:val="false"/>
          <w:i w:val="false"/>
          <w:color w:val="000000"/>
          <w:sz w:val="28"/>
        </w:rPr>
        <w:t>
      11) реструктуризация займа – любое изменение порядка и условий договора займа с целью решения имеющихся или ожидаемых трудностей заемщика (созаемщика) по обслуживанию займа, в соответствии с любым из нижеперечисленных случаев:</w:t>
      </w:r>
    </w:p>
    <w:bookmarkEnd w:id="253"/>
    <w:bookmarkStart w:name="z267" w:id="254"/>
    <w:p>
      <w:pPr>
        <w:spacing w:after="0"/>
        <w:ind w:left="0"/>
        <w:jc w:val="both"/>
      </w:pPr>
      <w:r>
        <w:rPr>
          <w:rFonts w:ascii="Times New Roman"/>
          <w:b w:val="false"/>
          <w:i w:val="false"/>
          <w:color w:val="000000"/>
          <w:sz w:val="28"/>
        </w:rPr>
        <w:t>
      изменение графика платежей по займу, в том числе последующее предоставление либо продление льготного периода по платежам по займу для погашения основного долга и (или) вознаграждения; последующее продление срока займа; отсрочка одного или более платежа по займу; списание или прощение части основного долга и (или) вознаграждения по займу; капитализация просроченных платежей по вознаграждению; изменение (конвертация) валюты займа с одной валюты на другую с капитализацией просроченной задолженности по вознаграждению;</w:t>
      </w:r>
    </w:p>
    <w:bookmarkEnd w:id="254"/>
    <w:bookmarkStart w:name="z268" w:id="255"/>
    <w:p>
      <w:pPr>
        <w:spacing w:after="0"/>
        <w:ind w:left="0"/>
        <w:jc w:val="both"/>
      </w:pPr>
      <w:r>
        <w:rPr>
          <w:rFonts w:ascii="Times New Roman"/>
          <w:b w:val="false"/>
          <w:i w:val="false"/>
          <w:color w:val="000000"/>
          <w:sz w:val="28"/>
        </w:rPr>
        <w:t>
      предоставление нового займа для оплаты просроченной задолженности по займу в финансовой организации, в том числе в других финансовых организациях;</w:t>
      </w:r>
    </w:p>
    <w:bookmarkEnd w:id="255"/>
    <w:bookmarkStart w:name="z269" w:id="256"/>
    <w:p>
      <w:pPr>
        <w:spacing w:after="0"/>
        <w:ind w:left="0"/>
        <w:jc w:val="both"/>
      </w:pPr>
      <w:r>
        <w:rPr>
          <w:rFonts w:ascii="Times New Roman"/>
          <w:b w:val="false"/>
          <w:i w:val="false"/>
          <w:color w:val="000000"/>
          <w:sz w:val="28"/>
        </w:rPr>
        <w:t>
      увеличение кредитного лимита в случае наличия просроченной задолженности по займу;</w:t>
      </w:r>
    </w:p>
    <w:bookmarkEnd w:id="256"/>
    <w:bookmarkStart w:name="z270" w:id="257"/>
    <w:p>
      <w:pPr>
        <w:spacing w:after="0"/>
        <w:ind w:left="0"/>
        <w:jc w:val="both"/>
      </w:pPr>
      <w:r>
        <w:rPr>
          <w:rFonts w:ascii="Times New Roman"/>
          <w:b w:val="false"/>
          <w:i w:val="false"/>
          <w:color w:val="000000"/>
          <w:sz w:val="28"/>
        </w:rPr>
        <w:t>
      снижение ставки вознаграждения по займу;</w:t>
      </w:r>
    </w:p>
    <w:bookmarkEnd w:id="257"/>
    <w:bookmarkStart w:name="z271" w:id="258"/>
    <w:p>
      <w:pPr>
        <w:spacing w:after="0"/>
        <w:ind w:left="0"/>
        <w:jc w:val="both"/>
      </w:pPr>
      <w:r>
        <w:rPr>
          <w:rFonts w:ascii="Times New Roman"/>
          <w:b w:val="false"/>
          <w:i w:val="false"/>
          <w:color w:val="000000"/>
          <w:sz w:val="28"/>
        </w:rPr>
        <w:t>
      снижение задолженности по займу в результате погашения суммы задолженности за счет передаваемого финансовой организации залогового имущества заемщика;</w:t>
      </w:r>
    </w:p>
    <w:bookmarkEnd w:id="258"/>
    <w:bookmarkStart w:name="z272" w:id="259"/>
    <w:p>
      <w:pPr>
        <w:spacing w:after="0"/>
        <w:ind w:left="0"/>
        <w:jc w:val="both"/>
      </w:pPr>
      <w:r>
        <w:rPr>
          <w:rFonts w:ascii="Times New Roman"/>
          <w:b w:val="false"/>
          <w:i w:val="false"/>
          <w:color w:val="000000"/>
          <w:sz w:val="28"/>
        </w:rPr>
        <w:t>
      12) обоснованная и подтверждаемая информация – информация, которая является обоснованно доступной по состоянию на отчетную дату без чрезмерных затрат или усилий, включая информацию о прошлых событиях за период не менее 5 (пяти) лет, текущих качественных и количественных показателях и прогнозах будущих экономических качественных и количественных показателей. При отсутствии информации за период не менее 5 (пяти) лет, обоснованно доступной по состоянию на отчетную дату, допускается использование финансовой организацией информации за более короткий период при условии последующего накопления информации о прошлых событиях за период не менее 5 (пяти) лет. По индивидуальным финансовым активам допускается построение прогнозных потоков на основании мониторинга финансового состояния контрагента за последние 3 (три) года либо менее в случае осуществления финансовой организацией операционной деятельности менее 3 (трех) лет;</w:t>
      </w:r>
    </w:p>
    <w:bookmarkEnd w:id="259"/>
    <w:bookmarkStart w:name="z273" w:id="260"/>
    <w:p>
      <w:pPr>
        <w:spacing w:after="0"/>
        <w:ind w:left="0"/>
        <w:jc w:val="both"/>
      </w:pPr>
      <w:r>
        <w:rPr>
          <w:rFonts w:ascii="Times New Roman"/>
          <w:b w:val="false"/>
          <w:i w:val="false"/>
          <w:color w:val="000000"/>
          <w:sz w:val="28"/>
        </w:rPr>
        <w:t>
      13) провизии (резервы) – оценочный резерв под ожидаемые и имеющиеся кредитные убытки по финансовым активам, учитываемым по амортизированной стоимости финансового актива и по справедливой стоимости через прочий совокупный доход, а также оценочное обязательство в отношении ожидаемых кредитных убытков по условным обязательствам;</w:t>
      </w:r>
    </w:p>
    <w:bookmarkEnd w:id="260"/>
    <w:bookmarkStart w:name="z274" w:id="261"/>
    <w:p>
      <w:pPr>
        <w:spacing w:after="0"/>
        <w:ind w:left="0"/>
        <w:jc w:val="both"/>
      </w:pPr>
      <w:r>
        <w:rPr>
          <w:rFonts w:ascii="Times New Roman"/>
          <w:b w:val="false"/>
          <w:i w:val="false"/>
          <w:color w:val="000000"/>
          <w:sz w:val="28"/>
        </w:rPr>
        <w:t>
      14) приобретенный или созданный кредитно-обесцененный финансовый актив – приобретенный или созданный финансовый актив, по которому имелось подтверждение об обесценении на момент первоначального признания;</w:t>
      </w:r>
    </w:p>
    <w:bookmarkEnd w:id="261"/>
    <w:bookmarkStart w:name="z275" w:id="262"/>
    <w:p>
      <w:pPr>
        <w:spacing w:after="0"/>
        <w:ind w:left="0"/>
        <w:jc w:val="both"/>
      </w:pPr>
      <w:r>
        <w:rPr>
          <w:rFonts w:ascii="Times New Roman"/>
          <w:b w:val="false"/>
          <w:i w:val="false"/>
          <w:color w:val="000000"/>
          <w:sz w:val="28"/>
        </w:rPr>
        <w:t>
      15) уполномоченный орган – уполномоченный орган по регулированию, контролю и надзору финансового рынка и финансовых организаций;</w:t>
      </w:r>
    </w:p>
    <w:bookmarkEnd w:id="262"/>
    <w:bookmarkStart w:name="z276" w:id="263"/>
    <w:p>
      <w:pPr>
        <w:spacing w:after="0"/>
        <w:ind w:left="0"/>
        <w:jc w:val="both"/>
      </w:pPr>
      <w:r>
        <w:rPr>
          <w:rFonts w:ascii="Times New Roman"/>
          <w:b w:val="false"/>
          <w:i w:val="false"/>
          <w:color w:val="000000"/>
          <w:sz w:val="28"/>
        </w:rPr>
        <w:t>
      16) условные обязательства – возможные обязательства по непокрытым аккредитивам, выпущенным или подтвержденным гарантиям;</w:t>
      </w:r>
    </w:p>
    <w:bookmarkEnd w:id="263"/>
    <w:bookmarkStart w:name="z277" w:id="264"/>
    <w:p>
      <w:pPr>
        <w:spacing w:after="0"/>
        <w:ind w:left="0"/>
        <w:jc w:val="both"/>
      </w:pPr>
      <w:r>
        <w:rPr>
          <w:rFonts w:ascii="Times New Roman"/>
          <w:b w:val="false"/>
          <w:i w:val="false"/>
          <w:color w:val="000000"/>
          <w:sz w:val="28"/>
        </w:rPr>
        <w:t>
      17) внутренняя рейтинговая модель – модель оценки кредитоспособности заемщика.";</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79" w:id="265"/>
    <w:p>
      <w:pPr>
        <w:spacing w:after="0"/>
        <w:ind w:left="0"/>
        <w:jc w:val="both"/>
      </w:pPr>
      <w:r>
        <w:rPr>
          <w:rFonts w:ascii="Times New Roman"/>
          <w:b w:val="false"/>
          <w:i w:val="false"/>
          <w:color w:val="000000"/>
          <w:sz w:val="28"/>
        </w:rPr>
        <w:t>
      "16. По индивидуальному финансовому активу оценивается наличие одного или нескольких следующих событий, являющихся объективными подтверждениями обесценения:</w:t>
      </w:r>
    </w:p>
    <w:bookmarkEnd w:id="265"/>
    <w:bookmarkStart w:name="z280" w:id="266"/>
    <w:p>
      <w:pPr>
        <w:spacing w:after="0"/>
        <w:ind w:left="0"/>
        <w:jc w:val="both"/>
      </w:pPr>
      <w:r>
        <w:rPr>
          <w:rFonts w:ascii="Times New Roman"/>
          <w:b w:val="false"/>
          <w:i w:val="false"/>
          <w:color w:val="000000"/>
          <w:sz w:val="28"/>
        </w:rPr>
        <w:t>
      1) наличие обоснованной и подтверждаемой информации о значительных финансовых затруднениях контрагента;</w:t>
      </w:r>
    </w:p>
    <w:bookmarkEnd w:id="266"/>
    <w:bookmarkStart w:name="z281" w:id="267"/>
    <w:p>
      <w:pPr>
        <w:spacing w:after="0"/>
        <w:ind w:left="0"/>
        <w:jc w:val="both"/>
      </w:pPr>
      <w:r>
        <w:rPr>
          <w:rFonts w:ascii="Times New Roman"/>
          <w:b w:val="false"/>
          <w:i w:val="false"/>
          <w:color w:val="000000"/>
          <w:sz w:val="28"/>
        </w:rPr>
        <w:t>
      2) наличие просроченной задолженности контрагента по основному долгу и (или) вознаграждению сроком свыше 60 (шестидесяти) календарных дней;</w:t>
      </w:r>
    </w:p>
    <w:bookmarkEnd w:id="267"/>
    <w:bookmarkStart w:name="z282" w:id="268"/>
    <w:p>
      <w:pPr>
        <w:spacing w:after="0"/>
        <w:ind w:left="0"/>
        <w:jc w:val="both"/>
      </w:pPr>
      <w:r>
        <w:rPr>
          <w:rFonts w:ascii="Times New Roman"/>
          <w:b w:val="false"/>
          <w:i w:val="false"/>
          <w:color w:val="000000"/>
          <w:sz w:val="28"/>
        </w:rPr>
        <w:t>
      3) реструктуризация актива по предоставленному микрокредиту в связи с финансовыми затруднениями один и более раз за последние 12 (двенадцать) месяцев.</w:t>
      </w:r>
    </w:p>
    <w:bookmarkEnd w:id="268"/>
    <w:bookmarkStart w:name="z283" w:id="269"/>
    <w:p>
      <w:pPr>
        <w:spacing w:after="0"/>
        <w:ind w:left="0"/>
        <w:jc w:val="both"/>
      </w:pPr>
      <w:r>
        <w:rPr>
          <w:rFonts w:ascii="Times New Roman"/>
          <w:b w:val="false"/>
          <w:i w:val="false"/>
          <w:color w:val="000000"/>
          <w:sz w:val="28"/>
        </w:rPr>
        <w:t>
      В период с 1 апреля 2021 года по 31 декабря 2021 года включительно заемщик не признается в качестве испытывающего финансовые затруднения, если на основе оценки фактических показателей финансового состояния контрагента финансовая организация прогнозирует, что денежные потоки заемщика будут достаточны для покрытия договорных обязательств перед финансовой организацией (включая основной долг и вознаграждение) по займу, по которому предоставлена отсрочка платежей в связи с введением ограничительных карантинных мер, при одновременном выполнении следующих условий:</w:t>
      </w:r>
    </w:p>
    <w:bookmarkEnd w:id="269"/>
    <w:bookmarkStart w:name="z284" w:id="270"/>
    <w:p>
      <w:pPr>
        <w:spacing w:after="0"/>
        <w:ind w:left="0"/>
        <w:jc w:val="both"/>
      </w:pPr>
      <w:r>
        <w:rPr>
          <w:rFonts w:ascii="Times New Roman"/>
          <w:b w:val="false"/>
          <w:i w:val="false"/>
          <w:color w:val="000000"/>
          <w:sz w:val="28"/>
        </w:rPr>
        <w:t>
      заем отнесен к категории финансовых активов, провизии (резервы) по которым формируются в сумме, равной двенадцатимесячным ожидаемым кредитным убыткам, до предоставления отсрочки платежей по займу;</w:t>
      </w:r>
    </w:p>
    <w:bookmarkEnd w:id="270"/>
    <w:bookmarkStart w:name="z285" w:id="271"/>
    <w:p>
      <w:pPr>
        <w:spacing w:after="0"/>
        <w:ind w:left="0"/>
        <w:jc w:val="both"/>
      </w:pPr>
      <w:r>
        <w:rPr>
          <w:rFonts w:ascii="Times New Roman"/>
          <w:b w:val="false"/>
          <w:i w:val="false"/>
          <w:color w:val="000000"/>
          <w:sz w:val="28"/>
        </w:rPr>
        <w:t>
      после окончания периода отсрочки платежей по займу заемщик продолжит своевременно исполнять свои обязательства по новому графику погашения займа в течение 180 (ста восьмидесяти) дней после окончания периода отсрочки платежей;</w:t>
      </w:r>
    </w:p>
    <w:bookmarkEnd w:id="271"/>
    <w:bookmarkStart w:name="z286" w:id="272"/>
    <w:p>
      <w:pPr>
        <w:spacing w:after="0"/>
        <w:ind w:left="0"/>
        <w:jc w:val="both"/>
      </w:pPr>
      <w:r>
        <w:rPr>
          <w:rFonts w:ascii="Times New Roman"/>
          <w:b w:val="false"/>
          <w:i w:val="false"/>
          <w:color w:val="000000"/>
          <w:sz w:val="28"/>
        </w:rPr>
        <w:t>
      4) наличие у финансовой организации обоснованной и подтверждаемой информации о форс-мажорных и (или) иных обстоятельствах, которые нанесли контрагенту существенный материальный ущерб, определяемый согласно Методике расчета провизий (резервов), и (или) не позволяют ему продолжать свою деятельность, включая информацию о лишении либо приостановлении лицензии на проведение банковских и иных операций, а также информацию об отсутствии трудовой деятельности или предпринимательской деятельности контрагента;</w:t>
      </w:r>
    </w:p>
    <w:bookmarkEnd w:id="272"/>
    <w:bookmarkStart w:name="z287" w:id="273"/>
    <w:p>
      <w:pPr>
        <w:spacing w:after="0"/>
        <w:ind w:left="0"/>
        <w:jc w:val="both"/>
      </w:pPr>
      <w:r>
        <w:rPr>
          <w:rFonts w:ascii="Times New Roman"/>
          <w:b w:val="false"/>
          <w:i w:val="false"/>
          <w:color w:val="000000"/>
          <w:sz w:val="28"/>
        </w:rPr>
        <w:t>
      5) обоснованная и подтверждаемая информация о высокой вероятности банкротства, реорганизации контрагента на основании обоснованной и подтверждаемой информации и (или) вовлеченности в судебные разбирательства контрагента, которые могут ухудшить его финансовое состояние;</w:t>
      </w:r>
    </w:p>
    <w:bookmarkEnd w:id="273"/>
    <w:bookmarkStart w:name="z288" w:id="274"/>
    <w:p>
      <w:pPr>
        <w:spacing w:after="0"/>
        <w:ind w:left="0"/>
        <w:jc w:val="both"/>
      </w:pPr>
      <w:r>
        <w:rPr>
          <w:rFonts w:ascii="Times New Roman"/>
          <w:b w:val="false"/>
          <w:i w:val="false"/>
          <w:color w:val="000000"/>
          <w:sz w:val="28"/>
        </w:rPr>
        <w:t>
      6) смерть контрагента;</w:t>
      </w:r>
    </w:p>
    <w:bookmarkEnd w:id="274"/>
    <w:bookmarkStart w:name="z289" w:id="275"/>
    <w:p>
      <w:pPr>
        <w:spacing w:after="0"/>
        <w:ind w:left="0"/>
        <w:jc w:val="both"/>
      </w:pPr>
      <w:r>
        <w:rPr>
          <w:rFonts w:ascii="Times New Roman"/>
          <w:b w:val="false"/>
          <w:i w:val="false"/>
          <w:color w:val="000000"/>
          <w:sz w:val="28"/>
        </w:rPr>
        <w:t>
      7) иные события, предусмотренные МСФО 9 и установленные Методикой расчета провизий (резервов).".</w:t>
      </w:r>
    </w:p>
    <w:bookmarkEnd w:id="275"/>
    <w:bookmarkStart w:name="z290" w:id="276"/>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марта 2018 года № 62 "Об утверждении Правил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(зарегистрировано в Реестре государственной регистрации нормативных правовых актов под № 16858) следующее изменение:</w:t>
      </w:r>
    </w:p>
    <w:bookmarkEnd w:id="276"/>
    <w:bookmarkStart w:name="z291" w:id="2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утвержденных указанным постановлением:</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93" w:id="278"/>
    <w:p>
      <w:pPr>
        <w:spacing w:after="0"/>
        <w:ind w:left="0"/>
        <w:jc w:val="both"/>
      </w:pPr>
      <w:r>
        <w:rPr>
          <w:rFonts w:ascii="Times New Roman"/>
          <w:b w:val="false"/>
          <w:i w:val="false"/>
          <w:color w:val="000000"/>
          <w:sz w:val="28"/>
        </w:rPr>
        <w:t>
      "25. По индивидуальному активу по предоставленному микрокредиту оценивается наличие одного или нескольких следующих событий, являющихся объективными подтверждениями обесценения:</w:t>
      </w:r>
    </w:p>
    <w:bookmarkEnd w:id="278"/>
    <w:bookmarkStart w:name="z294" w:id="279"/>
    <w:p>
      <w:pPr>
        <w:spacing w:after="0"/>
        <w:ind w:left="0"/>
        <w:jc w:val="both"/>
      </w:pPr>
      <w:r>
        <w:rPr>
          <w:rFonts w:ascii="Times New Roman"/>
          <w:b w:val="false"/>
          <w:i w:val="false"/>
          <w:color w:val="000000"/>
          <w:sz w:val="28"/>
        </w:rPr>
        <w:t>
      1) наличие обоснованной и подтверждаемой информации о значительных финансовых затруднениях заемщика;</w:t>
      </w:r>
    </w:p>
    <w:bookmarkEnd w:id="279"/>
    <w:bookmarkStart w:name="z295" w:id="280"/>
    <w:p>
      <w:pPr>
        <w:spacing w:after="0"/>
        <w:ind w:left="0"/>
        <w:jc w:val="both"/>
      </w:pPr>
      <w:r>
        <w:rPr>
          <w:rFonts w:ascii="Times New Roman"/>
          <w:b w:val="false"/>
          <w:i w:val="false"/>
          <w:color w:val="000000"/>
          <w:sz w:val="28"/>
        </w:rPr>
        <w:t>
      2) наличие просроченной задолженности по основному долгу и (или) вознаграждению сроком свыше 60 (шестидесяти) календарных дней;</w:t>
      </w:r>
    </w:p>
    <w:bookmarkEnd w:id="280"/>
    <w:bookmarkStart w:name="z296" w:id="281"/>
    <w:p>
      <w:pPr>
        <w:spacing w:after="0"/>
        <w:ind w:left="0"/>
        <w:jc w:val="both"/>
      </w:pPr>
      <w:r>
        <w:rPr>
          <w:rFonts w:ascii="Times New Roman"/>
          <w:b w:val="false"/>
          <w:i w:val="false"/>
          <w:color w:val="000000"/>
          <w:sz w:val="28"/>
        </w:rPr>
        <w:t>
      3) реструктуризация актива по предоставленному микрокредиту в связи с финансовыми затруднениями один и более раз за последние 12 (двенадцать) месяцев.</w:t>
      </w:r>
    </w:p>
    <w:bookmarkEnd w:id="281"/>
    <w:bookmarkStart w:name="z297" w:id="282"/>
    <w:p>
      <w:pPr>
        <w:spacing w:after="0"/>
        <w:ind w:left="0"/>
        <w:jc w:val="both"/>
      </w:pPr>
      <w:r>
        <w:rPr>
          <w:rFonts w:ascii="Times New Roman"/>
          <w:b w:val="false"/>
          <w:i w:val="false"/>
          <w:color w:val="000000"/>
          <w:sz w:val="28"/>
        </w:rPr>
        <w:t>
      В период с 1 апреля 2021 года по 31 декабря 2021 года включительно заемщик не признается в качестве испытывающего финансовые затруднения, если на основе оценки фактических показателей финансового состояния заемщика микрофинансовая организация прогнозирует, что денежные потоки заемщика будут достаточны для покрытия договорных обязательств перед микрофинансовой организацией (включая основной долг и вознаграждение) по займу, по которому предоставлена отсрочка платежей в связи с введением ограничительных карантинных мер, при одновременном выполнении следующих условий:</w:t>
      </w:r>
    </w:p>
    <w:bookmarkEnd w:id="282"/>
    <w:bookmarkStart w:name="z298" w:id="283"/>
    <w:p>
      <w:pPr>
        <w:spacing w:after="0"/>
        <w:ind w:left="0"/>
        <w:jc w:val="both"/>
      </w:pPr>
      <w:r>
        <w:rPr>
          <w:rFonts w:ascii="Times New Roman"/>
          <w:b w:val="false"/>
          <w:i w:val="false"/>
          <w:color w:val="000000"/>
          <w:sz w:val="28"/>
        </w:rPr>
        <w:t>
      заем отнесен к категории финансовых активов, провизии (резервы) по которым формируются в сумме, равной двенадцатимесячным ожидаемым кредитным убыткам, до предоставления отсрочки платежей по займу;</w:t>
      </w:r>
    </w:p>
    <w:bookmarkEnd w:id="283"/>
    <w:bookmarkStart w:name="z299" w:id="284"/>
    <w:p>
      <w:pPr>
        <w:spacing w:after="0"/>
        <w:ind w:left="0"/>
        <w:jc w:val="both"/>
      </w:pPr>
      <w:r>
        <w:rPr>
          <w:rFonts w:ascii="Times New Roman"/>
          <w:b w:val="false"/>
          <w:i w:val="false"/>
          <w:color w:val="000000"/>
          <w:sz w:val="28"/>
        </w:rPr>
        <w:t>
      после окончания периода отсрочки платежей по займу заемщик продолжит своевременно исполнять свои обязательства по новому графику погашения займа в течение 180 (ста восьмидесяти) дней после окончания периода отсрочки платежей;</w:t>
      </w:r>
    </w:p>
    <w:bookmarkEnd w:id="284"/>
    <w:bookmarkStart w:name="z300" w:id="285"/>
    <w:p>
      <w:pPr>
        <w:spacing w:after="0"/>
        <w:ind w:left="0"/>
        <w:jc w:val="both"/>
      </w:pPr>
      <w:r>
        <w:rPr>
          <w:rFonts w:ascii="Times New Roman"/>
          <w:b w:val="false"/>
          <w:i w:val="false"/>
          <w:color w:val="000000"/>
          <w:sz w:val="28"/>
        </w:rPr>
        <w:t>
      4) наличие у микрофинансовой организации обоснованной и подтверждаемой информации о форс-мажорных обстоятельствах, которые нанесли заемщику существенный материальный ущерб, определяемый согласно Методике, и (или) не позволяют ему продолжать свою деятельность, включая информацию об отсутствии трудовой деятельности или предпринимательской деятельности заемщика;</w:t>
      </w:r>
    </w:p>
    <w:bookmarkEnd w:id="285"/>
    <w:bookmarkStart w:name="z301" w:id="286"/>
    <w:p>
      <w:pPr>
        <w:spacing w:after="0"/>
        <w:ind w:left="0"/>
        <w:jc w:val="both"/>
      </w:pPr>
      <w:r>
        <w:rPr>
          <w:rFonts w:ascii="Times New Roman"/>
          <w:b w:val="false"/>
          <w:i w:val="false"/>
          <w:color w:val="000000"/>
          <w:sz w:val="28"/>
        </w:rPr>
        <w:t>
      5) обоснованная и подтверждаемая информация о вероятности банкротства, реорганизации заемщика на основании обоснованной и подтверждаемой информации и (или) вовлеченности в судебные разбирательства заемщика, которые могут ухудшить его финансовое состояние;</w:t>
      </w:r>
    </w:p>
    <w:bookmarkEnd w:id="286"/>
    <w:bookmarkStart w:name="z302" w:id="287"/>
    <w:p>
      <w:pPr>
        <w:spacing w:after="0"/>
        <w:ind w:left="0"/>
        <w:jc w:val="both"/>
      </w:pPr>
      <w:r>
        <w:rPr>
          <w:rFonts w:ascii="Times New Roman"/>
          <w:b w:val="false"/>
          <w:i w:val="false"/>
          <w:color w:val="000000"/>
          <w:sz w:val="28"/>
        </w:rPr>
        <w:t>
      6) смерть заемщика;</w:t>
      </w:r>
    </w:p>
    <w:bookmarkEnd w:id="287"/>
    <w:bookmarkStart w:name="z303" w:id="288"/>
    <w:p>
      <w:pPr>
        <w:spacing w:after="0"/>
        <w:ind w:left="0"/>
        <w:jc w:val="both"/>
      </w:pPr>
      <w:r>
        <w:rPr>
          <w:rFonts w:ascii="Times New Roman"/>
          <w:b w:val="false"/>
          <w:i w:val="false"/>
          <w:color w:val="000000"/>
          <w:sz w:val="28"/>
        </w:rPr>
        <w:t>
      7) события, указанные в Методике.".</w:t>
      </w:r>
    </w:p>
    <w:bookmarkEnd w:id="288"/>
    <w:bookmarkStart w:name="z304" w:id="289"/>
    <w:p>
      <w:pPr>
        <w:spacing w:after="0"/>
        <w:ind w:left="0"/>
        <w:jc w:val="both"/>
      </w:pPr>
      <w:r>
        <w:rPr>
          <w:rFonts w:ascii="Times New Roman"/>
          <w:b w:val="false"/>
          <w:i w:val="false"/>
          <w:color w:val="000000"/>
          <w:sz w:val="28"/>
        </w:rPr>
        <w:t>
      5. Внести в </w:t>
      </w:r>
      <w:r>
        <w:rPr>
          <w:rFonts w:ascii="Times New Roman"/>
          <w:b w:val="false"/>
          <w:i w:val="false"/>
          <w:color w:val="000000"/>
          <w:sz w:val="28"/>
        </w:rPr>
        <w:t>постановление</w:t>
      </w:r>
      <w:r>
        <w:rPr>
          <w:rFonts w:ascii="Times New Roman"/>
          <w:b w:val="false"/>
          <w:i w:val="false"/>
          <w:color w:val="000000"/>
          <w:sz w:val="28"/>
        </w:rPr>
        <w:t> Правления Национального Банка Республики Казахстан от 12 ноября 2019 года № 191 "О внесении изменений и дополнения в постановление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(зарегистрировано в Реестре государственной регистрации нормативных правовых актов под № 19613) следующее изменение:</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изложить в следующей редакции:</w:t>
      </w:r>
    </w:p>
    <w:bookmarkStart w:name="z306" w:id="290"/>
    <w:p>
      <w:pPr>
        <w:spacing w:after="0"/>
        <w:ind w:left="0"/>
        <w:jc w:val="both"/>
      </w:pPr>
      <w:r>
        <w:rPr>
          <w:rFonts w:ascii="Times New Roman"/>
          <w:b w:val="false"/>
          <w:i w:val="false"/>
          <w:color w:val="000000"/>
          <w:sz w:val="28"/>
        </w:rPr>
        <w:t xml:space="preserve">
      "5. Настоящее постановление вводится в действие с 1 января 2020 года и подлежит официальному опубликованию, за исключением строки 10 </w:t>
      </w:r>
      <w:r>
        <w:rPr>
          <w:rFonts w:ascii="Times New Roman"/>
          <w:b w:val="false"/>
          <w:i w:val="false"/>
          <w:color w:val="000000"/>
          <w:sz w:val="28"/>
        </w:rPr>
        <w:t>приложения 6</w:t>
      </w:r>
      <w:r>
        <w:rPr>
          <w:rFonts w:ascii="Times New Roman"/>
          <w:b w:val="false"/>
          <w:i w:val="false"/>
          <w:color w:val="000000"/>
          <w:sz w:val="28"/>
        </w:rPr>
        <w:t xml:space="preserve"> к настоящему постановлению, которая вводится в действие с 1 января 2022 года.".</w:t>
      </w:r>
    </w:p>
    <w:bookmarkEnd w:id="290"/>
    <w:bookmarkStart w:name="z307" w:id="291"/>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30 октября 2020 года № 106 "О внесении изменений и дополнения в некоторые нормативные правовые акты Республики Казахстан и приостановлении действия отдельных норм некоторых нормативных правовых актов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под № 21554) следующее изменение:</w:t>
      </w:r>
    </w:p>
    <w:bookmarkEnd w:id="291"/>
    <w:bookmarkStart w:name="z308" w:id="292"/>
    <w:p>
      <w:pPr>
        <w:spacing w:after="0"/>
        <w:ind w:left="0"/>
        <w:jc w:val="both"/>
      </w:pPr>
      <w:r>
        <w:rPr>
          <w:rFonts w:ascii="Times New Roman"/>
          <w:b w:val="false"/>
          <w:i w:val="false"/>
          <w:color w:val="000000"/>
          <w:sz w:val="28"/>
        </w:rPr>
        <w:t xml:space="preserve">
      абзацы с двадцать шестого по сороковой </w:t>
      </w:r>
      <w:r>
        <w:rPr>
          <w:rFonts w:ascii="Times New Roman"/>
          <w:b w:val="false"/>
          <w:i w:val="false"/>
          <w:color w:val="000000"/>
          <w:sz w:val="28"/>
        </w:rPr>
        <w:t>пункта 4</w:t>
      </w:r>
      <w:r>
        <w:rPr>
          <w:rFonts w:ascii="Times New Roman"/>
          <w:b w:val="false"/>
          <w:i w:val="false"/>
          <w:color w:val="000000"/>
          <w:sz w:val="28"/>
        </w:rPr>
        <w:t xml:space="preserve"> исключить.</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Нормативным значениям </w:t>
            </w:r>
            <w:r>
              <w:br/>
            </w:r>
            <w:r>
              <w:rPr>
                <w:rFonts w:ascii="Times New Roman"/>
                <w:b w:val="false"/>
                <w:i w:val="false"/>
                <w:color w:val="000000"/>
                <w:sz w:val="20"/>
              </w:rPr>
              <w:t xml:space="preserve">и методике расчетов </w:t>
            </w:r>
            <w:r>
              <w:br/>
            </w:r>
            <w:r>
              <w:rPr>
                <w:rFonts w:ascii="Times New Roman"/>
                <w:b w:val="false"/>
                <w:i w:val="false"/>
                <w:color w:val="000000"/>
                <w:sz w:val="20"/>
              </w:rPr>
              <w:t xml:space="preserve">пруденциальных нормативов и </w:t>
            </w:r>
            <w:r>
              <w:br/>
            </w:r>
            <w:r>
              <w:rPr>
                <w:rFonts w:ascii="Times New Roman"/>
                <w:b w:val="false"/>
                <w:i w:val="false"/>
                <w:color w:val="000000"/>
                <w:sz w:val="20"/>
              </w:rPr>
              <w:t xml:space="preserve">иных обязательных к </w:t>
            </w:r>
            <w:r>
              <w:br/>
            </w:r>
            <w:r>
              <w:rPr>
                <w:rFonts w:ascii="Times New Roman"/>
                <w:b w:val="false"/>
                <w:i w:val="false"/>
                <w:color w:val="000000"/>
                <w:sz w:val="20"/>
              </w:rPr>
              <w:t xml:space="preserve">соблюдению норм и лимитов </w:t>
            </w:r>
            <w:r>
              <w:br/>
            </w:r>
            <w:r>
              <w:rPr>
                <w:rFonts w:ascii="Times New Roman"/>
                <w:b w:val="false"/>
                <w:i w:val="false"/>
                <w:color w:val="000000"/>
                <w:sz w:val="20"/>
              </w:rPr>
              <w:t>для исламских банков</w:t>
            </w:r>
          </w:p>
        </w:tc>
      </w:tr>
    </w:tbl>
    <w:bookmarkStart w:name="z311" w:id="293"/>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 </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616"/>
        <w:gridCol w:w="224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"AA-"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Aффинированные драгоценные металлы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не ниже "AA-"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с суверенным рейтингом не ниже "AA-" агентства Standard &amp; Poor's или рейтингом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с рейтингом не ниже "AA-" агентства Standard &amp; Poor's или рейтингом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 по налогам и другим платежам в бюджет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"Фонд национального благосостояния "Самрук-Қазына"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Республики Казахстан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иностранных государств, суверенный рейтинг которых не ниже "AA-"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не ниже "AA-"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акционерными обществами "Фонд национального благосостояния "Самрук-Қазына", "Национальный управляющий холдинг "Байтерек", "Фонд проблемных кредитов",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ценные бумаги, выпущенные Евразийским Банком Развития и номинированные в национальной валюте Республики Казахстан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"AA-"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"A+" до "A-"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"A+" до "A-"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"A+" до "A-"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"AA-"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не ниже "AA-"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"A+" до "A-"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"A+" до "A-"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Республики Казахстан, выпущенные исламской специальной финансовой компанией, созданной оригинатором - юридическим лицом, 100 (сто) процентов голосующих акций (долей участия) которых принадлежат национальному управляющему холдингу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не ниже "AA-"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не ниже "AA-"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"ВВВ+" до "ВВВ-"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от "A+" до "A-"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от "A+" до "A-" агентства Standard&amp;Poor's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52, 56 и 57 настоящей таблицы),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52, 56 и 57 настоящей таблицы),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и 57 настоящей таблицы),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и 57 настоящей таблицы),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и 57 настоящей таблицы),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4"/>
          <w:p>
            <w:pPr>
              <w:spacing w:after="20"/>
              <w:ind w:left="20"/>
              <w:jc w:val="both"/>
            </w:pPr>
            <w:r>
              <w:rPr>
                <w:rFonts w:ascii="Times New Roman"/>
                <w:b w:val="false"/>
                <w:i w:val="false"/>
                <w:color w:val="000000"/>
                <w:sz w:val="20"/>
              </w:rPr>
              <w:t xml:space="preserve">
Займы, предоставленные субъектам, отнесенным к малому или среднему предпринимательству, согласно </w:t>
            </w:r>
            <w:r>
              <w:rPr>
                <w:rFonts w:ascii="Times New Roman"/>
                <w:b w:val="false"/>
                <w:i w:val="false"/>
                <w:color w:val="000000"/>
                <w:sz w:val="20"/>
              </w:rPr>
              <w:t>Предпринимательскому кодексу</w:t>
            </w:r>
            <w:r>
              <w:rPr>
                <w:rFonts w:ascii="Times New Roman"/>
                <w:b w:val="false"/>
                <w:i w:val="false"/>
                <w:color w:val="000000"/>
                <w:sz w:val="20"/>
              </w:rPr>
              <w:t xml:space="preserve"> Республики Казахстан, соответствующие следующим критериям:</w:t>
            </w:r>
            <w:r>
              <w:br/>
            </w:r>
            <w:r>
              <w:rPr>
                <w:rFonts w:ascii="Times New Roman"/>
                <w:b w:val="false"/>
                <w:i w:val="false"/>
                <w:color w:val="000000"/>
                <w:sz w:val="20"/>
              </w:rPr>
              <w:t>
</w:t>
            </w:r>
            <w:r>
              <w:rPr>
                <w:rFonts w:ascii="Times New Roman"/>
                <w:b w:val="false"/>
                <w:i w:val="false"/>
                <w:color w:val="000000"/>
                <w:sz w:val="20"/>
              </w:rPr>
              <w:t>1) в период с 1 июля 2021 года по 31 декабря 2021 года включительно - сумма займа не превышает 0,2 (ноль целых две десятых) процента от собственного капитала;</w:t>
            </w:r>
            <w:r>
              <w:br/>
            </w:r>
            <w:r>
              <w:rPr>
                <w:rFonts w:ascii="Times New Roman"/>
                <w:b w:val="false"/>
                <w:i w:val="false"/>
                <w:color w:val="000000"/>
                <w:sz w:val="20"/>
              </w:rPr>
              <w:t>
</w:t>
            </w:r>
            <w:r>
              <w:rPr>
                <w:rFonts w:ascii="Times New Roman"/>
                <w:b w:val="false"/>
                <w:i w:val="false"/>
                <w:color w:val="000000"/>
                <w:sz w:val="20"/>
              </w:rPr>
              <w:t>с 1 января 2022 года - сумма займа не превышает 0,02 (ноль целых две сотых) процента от собственного капитала;</w:t>
            </w:r>
            <w:r>
              <w:br/>
            </w:r>
            <w:r>
              <w:rPr>
                <w:rFonts w:ascii="Times New Roman"/>
                <w:b w:val="false"/>
                <w:i w:val="false"/>
                <w:color w:val="000000"/>
                <w:sz w:val="20"/>
              </w:rPr>
              <w:t>
2) валюта займа - тенге</w:t>
            </w:r>
          </w:p>
          <w:bookmarkEnd w:id="294"/>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5"/>
          <w:p>
            <w:pPr>
              <w:spacing w:after="20"/>
              <w:ind w:left="20"/>
              <w:jc w:val="both"/>
            </w:pPr>
            <w:r>
              <w:rPr>
                <w:rFonts w:ascii="Times New Roman"/>
                <w:b w:val="false"/>
                <w:i w:val="false"/>
                <w:color w:val="000000"/>
                <w:sz w:val="20"/>
              </w:rPr>
              <w:t>
в период с 1 июля 2021 года по 31 декабря 2021 года включительно – 50</w:t>
            </w:r>
            <w:r>
              <w:br/>
            </w:r>
            <w:r>
              <w:rPr>
                <w:rFonts w:ascii="Times New Roman"/>
                <w:b w:val="false"/>
                <w:i w:val="false"/>
                <w:color w:val="000000"/>
                <w:sz w:val="20"/>
              </w:rPr>
              <w:t>
с 1 января 2022 года – 75</w:t>
            </w:r>
          </w:p>
          <w:bookmarkEnd w:id="295"/>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"ВВВ+" до "ВВВ-"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не ниже от "A+" до "A-"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от "A+" до "A-"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организациям-резидентам, имеющим рейтинг ниже "A-"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рейтинг от "ВВВ+" до "ВВ-"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организациям-резидентам, имеющим долговой рейтинг ниже "A-"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физическим лицам, возникшие до 1 января 2016 года, в том числе потребительские кредиты, за исключением отнесенных к III группе риска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физическим лицам, в том числе потребительские кредиты,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52, 56 и 57 настоящей таблицы)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6"/>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w:t>
            </w:r>
            <w:r>
              <w:br/>
            </w:r>
            <w:r>
              <w:rPr>
                <w:rFonts w:ascii="Times New Roman"/>
                <w:b w:val="false"/>
                <w:i w:val="false"/>
                <w:color w:val="000000"/>
                <w:sz w:val="20"/>
              </w:rPr>
              <w:t>
</w:t>
            </w:r>
            <w:r>
              <w:rPr>
                <w:rFonts w:ascii="Times New Roman"/>
                <w:b w:val="false"/>
                <w:i w:val="false"/>
                <w:color w:val="000000"/>
                <w:sz w:val="20"/>
              </w:rPr>
              <w:t>с 1 января 2017 года по 31 декабря 2019 года ежемесячно при мониторинге займов:</w:t>
            </w:r>
            <w:r>
              <w:br/>
            </w:r>
            <w:r>
              <w:rPr>
                <w:rFonts w:ascii="Times New Roman"/>
                <w:b w:val="false"/>
                <w:i w:val="false"/>
                <w:color w:val="000000"/>
                <w:sz w:val="20"/>
              </w:rPr>
              <w:t>
</w:t>
            </w:r>
            <w:r>
              <w:rPr>
                <w:rFonts w:ascii="Times New Roman"/>
                <w:b w:val="false"/>
                <w:i w:val="false"/>
                <w:color w:val="000000"/>
                <w:sz w:val="20"/>
              </w:rPr>
              <w:t xml:space="preserve">1) уровень коэффициента долговой нагрузки заемщика, рассчитанного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r>
              <w:br/>
            </w: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r>
              <w:br/>
            </w:r>
            <w:r>
              <w:rPr>
                <w:rFonts w:ascii="Times New Roman"/>
                <w:b w:val="false"/>
                <w:i w:val="false"/>
                <w:color w:val="000000"/>
                <w:sz w:val="20"/>
              </w:rPr>
              <w:t>
</w:t>
            </w:r>
            <w:r>
              <w:rPr>
                <w:rFonts w:ascii="Times New Roman"/>
                <w:b w:val="false"/>
                <w:i w:val="false"/>
                <w:color w:val="000000"/>
                <w:sz w:val="20"/>
              </w:rPr>
              <w:t>3) при ежемесячном мониторинге займов отсутствует информация для расчета, указанная в подпункте 1) или 2) настоящей строки.</w:t>
            </w:r>
            <w:r>
              <w:br/>
            </w:r>
            <w:r>
              <w:rPr>
                <w:rFonts w:ascii="Times New Roman"/>
                <w:b w:val="false"/>
                <w:i w:val="false"/>
                <w:color w:val="000000"/>
                <w:sz w:val="20"/>
              </w:rPr>
              <w:t>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bookmarkEnd w:id="296"/>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физическим лицам с 1 января 2016 года, в том числе потребительские кредиты (за исключением ипотечных жилищных займов и займов физическим лицам, указанных в строке 56 настоящей таблицы)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резидентами, имеющими рейтинг ниже "A-"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рейтинг от "ВВВ+" до "ВВ-"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за исключением инвестиций банка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8 Нормативов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ниже "В-"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организациям-нерезидентам, имеющим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организациям-нерезидентам, имеющим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7"/>
          <w:p>
            <w:pPr>
              <w:spacing w:after="20"/>
              <w:ind w:left="20"/>
              <w:jc w:val="both"/>
            </w:pPr>
            <w:r>
              <w:rPr>
                <w:rFonts w:ascii="Times New Roman"/>
                <w:b w:val="false"/>
                <w:i w:val="false"/>
                <w:color w:val="000000"/>
                <w:sz w:val="20"/>
              </w:rPr>
              <w:t>
Требования к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r>
              <w:br/>
            </w:r>
            <w:r>
              <w:rPr>
                <w:rFonts w:ascii="Times New Roman"/>
                <w:b w:val="false"/>
                <w:i w:val="false"/>
                <w:color w:val="000000"/>
                <w:sz w:val="20"/>
              </w:rPr>
              <w:t>
</w:t>
            </w:r>
            <w:r>
              <w:rPr>
                <w:rFonts w:ascii="Times New Roman"/>
                <w:b w:val="false"/>
                <w:i w:val="false"/>
                <w:color w:val="000000"/>
                <w:sz w:val="20"/>
              </w:rPr>
              <w:t>1) Соединенные Штаты Aмерики (только в части территорий Aмериканских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2) Княжество Aндорра;</w:t>
            </w:r>
            <w:r>
              <w:br/>
            </w:r>
            <w:r>
              <w:rPr>
                <w:rFonts w:ascii="Times New Roman"/>
                <w:b w:val="false"/>
                <w:i w:val="false"/>
                <w:color w:val="000000"/>
                <w:sz w:val="20"/>
              </w:rPr>
              <w:t>
</w:t>
            </w:r>
            <w:r>
              <w:rPr>
                <w:rFonts w:ascii="Times New Roman"/>
                <w:b w:val="false"/>
                <w:i w:val="false"/>
                <w:color w:val="000000"/>
                <w:sz w:val="20"/>
              </w:rPr>
              <w:t>3) Государство Aнтигуа и Барбуда;</w:t>
            </w:r>
            <w:r>
              <w:br/>
            </w:r>
            <w:r>
              <w:rPr>
                <w:rFonts w:ascii="Times New Roman"/>
                <w:b w:val="false"/>
                <w:i w:val="false"/>
                <w:color w:val="000000"/>
                <w:sz w:val="20"/>
              </w:rPr>
              <w:t>
</w:t>
            </w:r>
            <w:r>
              <w:rPr>
                <w:rFonts w:ascii="Times New Roman"/>
                <w:b w:val="false"/>
                <w:i w:val="false"/>
                <w:color w:val="000000"/>
                <w:sz w:val="20"/>
              </w:rPr>
              <w:t>4)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5) Государство Барбадос;</w:t>
            </w:r>
            <w:r>
              <w:br/>
            </w:r>
            <w:r>
              <w:rPr>
                <w:rFonts w:ascii="Times New Roman"/>
                <w:b w:val="false"/>
                <w:i w:val="false"/>
                <w:color w:val="000000"/>
                <w:sz w:val="20"/>
              </w:rPr>
              <w:t>
</w:t>
            </w:r>
            <w:r>
              <w:rPr>
                <w:rFonts w:ascii="Times New Roman"/>
                <w:b w:val="false"/>
                <w:i w:val="false"/>
                <w:color w:val="000000"/>
                <w:sz w:val="20"/>
              </w:rPr>
              <w:t>6) Государство Бахрейн;</w:t>
            </w:r>
            <w:r>
              <w:br/>
            </w:r>
            <w:r>
              <w:rPr>
                <w:rFonts w:ascii="Times New Roman"/>
                <w:b w:val="false"/>
                <w:i w:val="false"/>
                <w:color w:val="000000"/>
                <w:sz w:val="20"/>
              </w:rPr>
              <w:t>
</w:t>
            </w:r>
            <w:r>
              <w:rPr>
                <w:rFonts w:ascii="Times New Roman"/>
                <w:b w:val="false"/>
                <w:i w:val="false"/>
                <w:color w:val="000000"/>
                <w:sz w:val="20"/>
              </w:rPr>
              <w:t>7) Государство Белиз;</w:t>
            </w:r>
            <w:r>
              <w:br/>
            </w:r>
            <w:r>
              <w:rPr>
                <w:rFonts w:ascii="Times New Roman"/>
                <w:b w:val="false"/>
                <w:i w:val="false"/>
                <w:color w:val="000000"/>
                <w:sz w:val="20"/>
              </w:rPr>
              <w:t>
</w:t>
            </w:r>
            <w:r>
              <w:rPr>
                <w:rFonts w:ascii="Times New Roman"/>
                <w:b w:val="false"/>
                <w:i w:val="false"/>
                <w:color w:val="000000"/>
                <w:sz w:val="20"/>
              </w:rPr>
              <w:t>8)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9) Объединенные Aрабские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10) Республика Вануату;</w:t>
            </w:r>
            <w:r>
              <w:br/>
            </w:r>
            <w:r>
              <w:rPr>
                <w:rFonts w:ascii="Times New Roman"/>
                <w:b w:val="false"/>
                <w:i w:val="false"/>
                <w:color w:val="000000"/>
                <w:sz w:val="20"/>
              </w:rPr>
              <w:t>
</w:t>
            </w:r>
            <w:r>
              <w:rPr>
                <w:rFonts w:ascii="Times New Roman"/>
                <w:b w:val="false"/>
                <w:i w:val="false"/>
                <w:color w:val="000000"/>
                <w:sz w:val="20"/>
              </w:rPr>
              <w:t>11) Республика Гватемала;</w:t>
            </w:r>
            <w:r>
              <w:br/>
            </w:r>
            <w:r>
              <w:rPr>
                <w:rFonts w:ascii="Times New Roman"/>
                <w:b w:val="false"/>
                <w:i w:val="false"/>
                <w:color w:val="000000"/>
                <w:sz w:val="20"/>
              </w:rPr>
              <w:t>
</w:t>
            </w:r>
            <w:r>
              <w:rPr>
                <w:rFonts w:ascii="Times New Roman"/>
                <w:b w:val="false"/>
                <w:i w:val="false"/>
                <w:color w:val="000000"/>
                <w:sz w:val="20"/>
              </w:rPr>
              <w:t>12) Государство Гренада;</w:t>
            </w:r>
            <w:r>
              <w:br/>
            </w:r>
            <w:r>
              <w:rPr>
                <w:rFonts w:ascii="Times New Roman"/>
                <w:b w:val="false"/>
                <w:i w:val="false"/>
                <w:color w:val="000000"/>
                <w:sz w:val="20"/>
              </w:rPr>
              <w:t>
</w:t>
            </w:r>
            <w:r>
              <w:rPr>
                <w:rFonts w:ascii="Times New Roman"/>
                <w:b w:val="false"/>
                <w:i w:val="false"/>
                <w:color w:val="000000"/>
                <w:sz w:val="20"/>
              </w:rPr>
              <w:t>13) Республика Джибути;</w:t>
            </w:r>
            <w:r>
              <w:br/>
            </w:r>
            <w:r>
              <w:rPr>
                <w:rFonts w:ascii="Times New Roman"/>
                <w:b w:val="false"/>
                <w:i w:val="false"/>
                <w:color w:val="000000"/>
                <w:sz w:val="20"/>
              </w:rPr>
              <w:t>
</w:t>
            </w:r>
            <w:r>
              <w:rPr>
                <w:rFonts w:ascii="Times New Roman"/>
                <w:b w:val="false"/>
                <w:i w:val="false"/>
                <w:color w:val="000000"/>
                <w:sz w:val="20"/>
              </w:rPr>
              <w:t>14) Доминиканская Республика;</w:t>
            </w:r>
            <w:r>
              <w:br/>
            </w: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16) Республика Индонезия;</w:t>
            </w:r>
            <w:r>
              <w:br/>
            </w: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18) Республика Кипр;</w:t>
            </w:r>
            <w:r>
              <w:br/>
            </w:r>
            <w:r>
              <w:rPr>
                <w:rFonts w:ascii="Times New Roman"/>
                <w:b w:val="false"/>
                <w:i w:val="false"/>
                <w:color w:val="000000"/>
                <w:sz w:val="20"/>
              </w:rPr>
              <w:t>
</w:t>
            </w:r>
            <w:r>
              <w:rPr>
                <w:rFonts w:ascii="Times New Roman"/>
                <w:b w:val="false"/>
                <w:i w:val="false"/>
                <w:color w:val="000000"/>
                <w:sz w:val="20"/>
              </w:rPr>
              <w:t>19) Китайская Народная Республика (только в части территорий специальных административных районов Aомынь (Макао) и Сянган (Гонконг));</w:t>
            </w:r>
            <w:r>
              <w:br/>
            </w:r>
            <w:r>
              <w:rPr>
                <w:rFonts w:ascii="Times New Roman"/>
                <w:b w:val="false"/>
                <w:i w:val="false"/>
                <w:color w:val="000000"/>
                <w:sz w:val="20"/>
              </w:rPr>
              <w:t>
</w:t>
            </w:r>
            <w:r>
              <w:rPr>
                <w:rFonts w:ascii="Times New Roman"/>
                <w:b w:val="false"/>
                <w:i w:val="false"/>
                <w:color w:val="000000"/>
                <w:sz w:val="20"/>
              </w:rPr>
              <w:t>20)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21) Республика Коста-Рика;</w:t>
            </w:r>
            <w:r>
              <w:br/>
            </w:r>
            <w:r>
              <w:rPr>
                <w:rFonts w:ascii="Times New Roman"/>
                <w:b w:val="false"/>
                <w:i w:val="false"/>
                <w:color w:val="000000"/>
                <w:sz w:val="20"/>
              </w:rPr>
              <w:t>
</w:t>
            </w:r>
            <w:r>
              <w:rPr>
                <w:rFonts w:ascii="Times New Roman"/>
                <w:b w:val="false"/>
                <w:i w:val="false"/>
                <w:color w:val="000000"/>
                <w:sz w:val="20"/>
              </w:rPr>
              <w:t>22) Республика Либерия;</w:t>
            </w:r>
            <w:r>
              <w:br/>
            </w:r>
            <w:r>
              <w:rPr>
                <w:rFonts w:ascii="Times New Roman"/>
                <w:b w:val="false"/>
                <w:i w:val="false"/>
                <w:color w:val="000000"/>
                <w:sz w:val="20"/>
              </w:rPr>
              <w:t>
</w:t>
            </w:r>
            <w:r>
              <w:rPr>
                <w:rFonts w:ascii="Times New Roman"/>
                <w:b w:val="false"/>
                <w:i w:val="false"/>
                <w:color w:val="000000"/>
                <w:sz w:val="20"/>
              </w:rPr>
              <w:t>23) Княжество Лихтенштейн;</w:t>
            </w:r>
            <w:r>
              <w:br/>
            </w:r>
            <w:r>
              <w:rPr>
                <w:rFonts w:ascii="Times New Roman"/>
                <w:b w:val="false"/>
                <w:i w:val="false"/>
                <w:color w:val="000000"/>
                <w:sz w:val="20"/>
              </w:rPr>
              <w:t>
</w:t>
            </w:r>
            <w:r>
              <w:rPr>
                <w:rFonts w:ascii="Times New Roman"/>
                <w:b w:val="false"/>
                <w:i w:val="false"/>
                <w:color w:val="000000"/>
                <w:sz w:val="20"/>
              </w:rPr>
              <w:t>24) Республика Маврикий;</w:t>
            </w:r>
            <w:r>
              <w:br/>
            </w: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26) Мальдивская Республика;</w:t>
            </w:r>
            <w:r>
              <w:br/>
            </w:r>
            <w:r>
              <w:rPr>
                <w:rFonts w:ascii="Times New Roman"/>
                <w:b w:val="false"/>
                <w:i w:val="false"/>
                <w:color w:val="000000"/>
                <w:sz w:val="20"/>
              </w:rPr>
              <w:t>
</w:t>
            </w:r>
            <w:r>
              <w:rPr>
                <w:rFonts w:ascii="Times New Roman"/>
                <w:b w:val="false"/>
                <w:i w:val="false"/>
                <w:color w:val="000000"/>
                <w:sz w:val="20"/>
              </w:rPr>
              <w:t>27) Республика Мальта;</w:t>
            </w:r>
            <w:r>
              <w:br/>
            </w:r>
            <w:r>
              <w:rPr>
                <w:rFonts w:ascii="Times New Roman"/>
                <w:b w:val="false"/>
                <w:i w:val="false"/>
                <w:color w:val="000000"/>
                <w:sz w:val="20"/>
              </w:rPr>
              <w:t>
</w:t>
            </w:r>
            <w:r>
              <w:rPr>
                <w:rFonts w:ascii="Times New Roman"/>
                <w:b w:val="false"/>
                <w:i w:val="false"/>
                <w:color w:val="000000"/>
                <w:sz w:val="20"/>
              </w:rPr>
              <w:t>28)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29) Княжество Монако;</w:t>
            </w:r>
            <w:r>
              <w:br/>
            </w:r>
            <w:r>
              <w:rPr>
                <w:rFonts w:ascii="Times New Roman"/>
                <w:b w:val="false"/>
                <w:i w:val="false"/>
                <w:color w:val="000000"/>
                <w:sz w:val="20"/>
              </w:rPr>
              <w:t>
</w:t>
            </w:r>
            <w:r>
              <w:rPr>
                <w:rFonts w:ascii="Times New Roman"/>
                <w:b w:val="false"/>
                <w:i w:val="false"/>
                <w:color w:val="000000"/>
                <w:sz w:val="20"/>
              </w:rPr>
              <w:t>30) Союз Мьянма;</w:t>
            </w:r>
            <w:r>
              <w:br/>
            </w:r>
            <w:r>
              <w:rPr>
                <w:rFonts w:ascii="Times New Roman"/>
                <w:b w:val="false"/>
                <w:i w:val="false"/>
                <w:color w:val="000000"/>
                <w:sz w:val="20"/>
              </w:rPr>
              <w:t>
</w:t>
            </w:r>
            <w:r>
              <w:rPr>
                <w:rFonts w:ascii="Times New Roman"/>
                <w:b w:val="false"/>
                <w:i w:val="false"/>
                <w:color w:val="000000"/>
                <w:sz w:val="20"/>
              </w:rPr>
              <w:t>31) Республика Науру;</w:t>
            </w:r>
            <w:r>
              <w:br/>
            </w: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Aруба и зависимых территорий Aнтильских островов);</w:t>
            </w:r>
            <w:r>
              <w:br/>
            </w:r>
            <w:r>
              <w:rPr>
                <w:rFonts w:ascii="Times New Roman"/>
                <w:b w:val="false"/>
                <w:i w:val="false"/>
                <w:color w:val="000000"/>
                <w:sz w:val="20"/>
              </w:rPr>
              <w:t>
</w:t>
            </w:r>
            <w:r>
              <w:rPr>
                <w:rFonts w:ascii="Times New Roman"/>
                <w:b w:val="false"/>
                <w:i w:val="false"/>
                <w:color w:val="000000"/>
                <w:sz w:val="20"/>
              </w:rPr>
              <w:t>33)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34) Республика Палау;</w:t>
            </w:r>
            <w:r>
              <w:br/>
            </w:r>
            <w:r>
              <w:rPr>
                <w:rFonts w:ascii="Times New Roman"/>
                <w:b w:val="false"/>
                <w:i w:val="false"/>
                <w:color w:val="000000"/>
                <w:sz w:val="20"/>
              </w:rPr>
              <w:t>
</w:t>
            </w:r>
            <w:r>
              <w:rPr>
                <w:rFonts w:ascii="Times New Roman"/>
                <w:b w:val="false"/>
                <w:i w:val="false"/>
                <w:color w:val="000000"/>
                <w:sz w:val="20"/>
              </w:rPr>
              <w:t>35) Республика Панама;</w:t>
            </w:r>
            <w:r>
              <w:br/>
            </w: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37)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38)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40) Федерация Сент-Китс и Невис;</w:t>
            </w:r>
            <w:r>
              <w:br/>
            </w:r>
            <w:r>
              <w:rPr>
                <w:rFonts w:ascii="Times New Roman"/>
                <w:b w:val="false"/>
                <w:i w:val="false"/>
                <w:color w:val="000000"/>
                <w:sz w:val="20"/>
              </w:rPr>
              <w:t>
</w:t>
            </w:r>
            <w:r>
              <w:rPr>
                <w:rFonts w:ascii="Times New Roman"/>
                <w:b w:val="false"/>
                <w:i w:val="false"/>
                <w:color w:val="000000"/>
                <w:sz w:val="20"/>
              </w:rPr>
              <w:t>41) Государство Сент-Люсия;</w:t>
            </w:r>
            <w:r>
              <w:br/>
            </w:r>
            <w:r>
              <w:rPr>
                <w:rFonts w:ascii="Times New Roman"/>
                <w:b w:val="false"/>
                <w:i w:val="false"/>
                <w:color w:val="000000"/>
                <w:sz w:val="20"/>
              </w:rPr>
              <w:t>
</w:t>
            </w:r>
            <w:r>
              <w:rPr>
                <w:rFonts w:ascii="Times New Roman"/>
                <w:b w:val="false"/>
                <w:i w:val="false"/>
                <w:color w:val="000000"/>
                <w:sz w:val="20"/>
              </w:rPr>
              <w:t>42) Королевство Тонга;</w:t>
            </w:r>
            <w:r>
              <w:br/>
            </w: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Aнгилья;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45) Демократическая Республика Шри-Ланка</w:t>
            </w:r>
          </w:p>
          <w:bookmarkEnd w:id="297"/>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ниже "В-" агентства Standard &amp; Poor’s или рейтинг аналогичного уровня одного из других рейтинговых агентств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имеющими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98"/>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Соединенные Штаты Aмерики (только в части территорий Aмериканских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2) Княжество Aндорра;</w:t>
            </w:r>
            <w:r>
              <w:br/>
            </w:r>
            <w:r>
              <w:rPr>
                <w:rFonts w:ascii="Times New Roman"/>
                <w:b w:val="false"/>
                <w:i w:val="false"/>
                <w:color w:val="000000"/>
                <w:sz w:val="20"/>
              </w:rPr>
              <w:t>
</w:t>
            </w:r>
            <w:r>
              <w:rPr>
                <w:rFonts w:ascii="Times New Roman"/>
                <w:b w:val="false"/>
                <w:i w:val="false"/>
                <w:color w:val="000000"/>
                <w:sz w:val="20"/>
              </w:rPr>
              <w:t>3) Государство Aнтигуа и Барбуда;</w:t>
            </w:r>
            <w:r>
              <w:br/>
            </w:r>
            <w:r>
              <w:rPr>
                <w:rFonts w:ascii="Times New Roman"/>
                <w:b w:val="false"/>
                <w:i w:val="false"/>
                <w:color w:val="000000"/>
                <w:sz w:val="20"/>
              </w:rPr>
              <w:t>
</w:t>
            </w:r>
            <w:r>
              <w:rPr>
                <w:rFonts w:ascii="Times New Roman"/>
                <w:b w:val="false"/>
                <w:i w:val="false"/>
                <w:color w:val="000000"/>
                <w:sz w:val="20"/>
              </w:rPr>
              <w:t>4)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5) Государство Барбадос;</w:t>
            </w:r>
            <w:r>
              <w:br/>
            </w:r>
            <w:r>
              <w:rPr>
                <w:rFonts w:ascii="Times New Roman"/>
                <w:b w:val="false"/>
                <w:i w:val="false"/>
                <w:color w:val="000000"/>
                <w:sz w:val="20"/>
              </w:rPr>
              <w:t>
</w:t>
            </w:r>
            <w:r>
              <w:rPr>
                <w:rFonts w:ascii="Times New Roman"/>
                <w:b w:val="false"/>
                <w:i w:val="false"/>
                <w:color w:val="000000"/>
                <w:sz w:val="20"/>
              </w:rPr>
              <w:t>6) Государство Бахрейн;</w:t>
            </w:r>
            <w:r>
              <w:br/>
            </w:r>
            <w:r>
              <w:rPr>
                <w:rFonts w:ascii="Times New Roman"/>
                <w:b w:val="false"/>
                <w:i w:val="false"/>
                <w:color w:val="000000"/>
                <w:sz w:val="20"/>
              </w:rPr>
              <w:t>
</w:t>
            </w:r>
            <w:r>
              <w:rPr>
                <w:rFonts w:ascii="Times New Roman"/>
                <w:b w:val="false"/>
                <w:i w:val="false"/>
                <w:color w:val="000000"/>
                <w:sz w:val="20"/>
              </w:rPr>
              <w:t>7) Государство Белиз;</w:t>
            </w:r>
            <w:r>
              <w:br/>
            </w:r>
            <w:r>
              <w:rPr>
                <w:rFonts w:ascii="Times New Roman"/>
                <w:b w:val="false"/>
                <w:i w:val="false"/>
                <w:color w:val="000000"/>
                <w:sz w:val="20"/>
              </w:rPr>
              <w:t>
</w:t>
            </w:r>
            <w:r>
              <w:rPr>
                <w:rFonts w:ascii="Times New Roman"/>
                <w:b w:val="false"/>
                <w:i w:val="false"/>
                <w:color w:val="000000"/>
                <w:sz w:val="20"/>
              </w:rPr>
              <w:t>8)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9) Объединенные Aрабские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10) Республика Вануату;</w:t>
            </w:r>
            <w:r>
              <w:br/>
            </w:r>
            <w:r>
              <w:rPr>
                <w:rFonts w:ascii="Times New Roman"/>
                <w:b w:val="false"/>
                <w:i w:val="false"/>
                <w:color w:val="000000"/>
                <w:sz w:val="20"/>
              </w:rPr>
              <w:t>
</w:t>
            </w:r>
            <w:r>
              <w:rPr>
                <w:rFonts w:ascii="Times New Roman"/>
                <w:b w:val="false"/>
                <w:i w:val="false"/>
                <w:color w:val="000000"/>
                <w:sz w:val="20"/>
              </w:rPr>
              <w:t>11) Республика Гватемала;</w:t>
            </w:r>
            <w:r>
              <w:br/>
            </w:r>
            <w:r>
              <w:rPr>
                <w:rFonts w:ascii="Times New Roman"/>
                <w:b w:val="false"/>
                <w:i w:val="false"/>
                <w:color w:val="000000"/>
                <w:sz w:val="20"/>
              </w:rPr>
              <w:t>
</w:t>
            </w:r>
            <w:r>
              <w:rPr>
                <w:rFonts w:ascii="Times New Roman"/>
                <w:b w:val="false"/>
                <w:i w:val="false"/>
                <w:color w:val="000000"/>
                <w:sz w:val="20"/>
              </w:rPr>
              <w:t>12) Государство Гренада;</w:t>
            </w:r>
            <w:r>
              <w:br/>
            </w:r>
            <w:r>
              <w:rPr>
                <w:rFonts w:ascii="Times New Roman"/>
                <w:b w:val="false"/>
                <w:i w:val="false"/>
                <w:color w:val="000000"/>
                <w:sz w:val="20"/>
              </w:rPr>
              <w:t>
</w:t>
            </w:r>
            <w:r>
              <w:rPr>
                <w:rFonts w:ascii="Times New Roman"/>
                <w:b w:val="false"/>
                <w:i w:val="false"/>
                <w:color w:val="000000"/>
                <w:sz w:val="20"/>
              </w:rPr>
              <w:t>13) Республика Джибути;</w:t>
            </w:r>
            <w:r>
              <w:br/>
            </w:r>
            <w:r>
              <w:rPr>
                <w:rFonts w:ascii="Times New Roman"/>
                <w:b w:val="false"/>
                <w:i w:val="false"/>
                <w:color w:val="000000"/>
                <w:sz w:val="20"/>
              </w:rPr>
              <w:t>
</w:t>
            </w:r>
            <w:r>
              <w:rPr>
                <w:rFonts w:ascii="Times New Roman"/>
                <w:b w:val="false"/>
                <w:i w:val="false"/>
                <w:color w:val="000000"/>
                <w:sz w:val="20"/>
              </w:rPr>
              <w:t>14) Доминиканская Республика;</w:t>
            </w:r>
            <w:r>
              <w:br/>
            </w: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16) Республика Индонезия;</w:t>
            </w:r>
            <w:r>
              <w:br/>
            </w: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18) Республика Кипр;</w:t>
            </w:r>
            <w:r>
              <w:br/>
            </w:r>
            <w:r>
              <w:rPr>
                <w:rFonts w:ascii="Times New Roman"/>
                <w:b w:val="false"/>
                <w:i w:val="false"/>
                <w:color w:val="000000"/>
                <w:sz w:val="20"/>
              </w:rPr>
              <w:t>
</w:t>
            </w:r>
            <w:r>
              <w:rPr>
                <w:rFonts w:ascii="Times New Roman"/>
                <w:b w:val="false"/>
                <w:i w:val="false"/>
                <w:color w:val="000000"/>
                <w:sz w:val="20"/>
              </w:rPr>
              <w:t>19) Китайская Народная Республика (только в части территорий специальных административных районов Aомынь (Макао) и Сянган (Гонконг));</w:t>
            </w:r>
            <w:r>
              <w:br/>
            </w:r>
            <w:r>
              <w:rPr>
                <w:rFonts w:ascii="Times New Roman"/>
                <w:b w:val="false"/>
                <w:i w:val="false"/>
                <w:color w:val="000000"/>
                <w:sz w:val="20"/>
              </w:rPr>
              <w:t>
</w:t>
            </w:r>
            <w:r>
              <w:rPr>
                <w:rFonts w:ascii="Times New Roman"/>
                <w:b w:val="false"/>
                <w:i w:val="false"/>
                <w:color w:val="000000"/>
                <w:sz w:val="20"/>
              </w:rPr>
              <w:t>20)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21) Республика Коста-Рика;</w:t>
            </w:r>
            <w:r>
              <w:br/>
            </w:r>
            <w:r>
              <w:rPr>
                <w:rFonts w:ascii="Times New Roman"/>
                <w:b w:val="false"/>
                <w:i w:val="false"/>
                <w:color w:val="000000"/>
                <w:sz w:val="20"/>
              </w:rPr>
              <w:t>
</w:t>
            </w:r>
            <w:r>
              <w:rPr>
                <w:rFonts w:ascii="Times New Roman"/>
                <w:b w:val="false"/>
                <w:i w:val="false"/>
                <w:color w:val="000000"/>
                <w:sz w:val="20"/>
              </w:rPr>
              <w:t>22) Республика Либерия;</w:t>
            </w:r>
            <w:r>
              <w:br/>
            </w:r>
            <w:r>
              <w:rPr>
                <w:rFonts w:ascii="Times New Roman"/>
                <w:b w:val="false"/>
                <w:i w:val="false"/>
                <w:color w:val="000000"/>
                <w:sz w:val="20"/>
              </w:rPr>
              <w:t>
</w:t>
            </w:r>
            <w:r>
              <w:rPr>
                <w:rFonts w:ascii="Times New Roman"/>
                <w:b w:val="false"/>
                <w:i w:val="false"/>
                <w:color w:val="000000"/>
                <w:sz w:val="20"/>
              </w:rPr>
              <w:t>23) Княжество Лихтенштейн;</w:t>
            </w:r>
            <w:r>
              <w:br/>
            </w:r>
            <w:r>
              <w:rPr>
                <w:rFonts w:ascii="Times New Roman"/>
                <w:b w:val="false"/>
                <w:i w:val="false"/>
                <w:color w:val="000000"/>
                <w:sz w:val="20"/>
              </w:rPr>
              <w:t>
</w:t>
            </w:r>
            <w:r>
              <w:rPr>
                <w:rFonts w:ascii="Times New Roman"/>
                <w:b w:val="false"/>
                <w:i w:val="false"/>
                <w:color w:val="000000"/>
                <w:sz w:val="20"/>
              </w:rPr>
              <w:t>24) Республика Маврикий;</w:t>
            </w:r>
            <w:r>
              <w:br/>
            </w: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26) Мальдивская Республика;</w:t>
            </w:r>
            <w:r>
              <w:br/>
            </w:r>
            <w:r>
              <w:rPr>
                <w:rFonts w:ascii="Times New Roman"/>
                <w:b w:val="false"/>
                <w:i w:val="false"/>
                <w:color w:val="000000"/>
                <w:sz w:val="20"/>
              </w:rPr>
              <w:t>
</w:t>
            </w:r>
            <w:r>
              <w:rPr>
                <w:rFonts w:ascii="Times New Roman"/>
                <w:b w:val="false"/>
                <w:i w:val="false"/>
                <w:color w:val="000000"/>
                <w:sz w:val="20"/>
              </w:rPr>
              <w:t>27) Республика Мальта;</w:t>
            </w:r>
            <w:r>
              <w:br/>
            </w:r>
            <w:r>
              <w:rPr>
                <w:rFonts w:ascii="Times New Roman"/>
                <w:b w:val="false"/>
                <w:i w:val="false"/>
                <w:color w:val="000000"/>
                <w:sz w:val="20"/>
              </w:rPr>
              <w:t>
</w:t>
            </w:r>
            <w:r>
              <w:rPr>
                <w:rFonts w:ascii="Times New Roman"/>
                <w:b w:val="false"/>
                <w:i w:val="false"/>
                <w:color w:val="000000"/>
                <w:sz w:val="20"/>
              </w:rPr>
              <w:t>28)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29) Княжество Монако;</w:t>
            </w:r>
            <w:r>
              <w:br/>
            </w:r>
            <w:r>
              <w:rPr>
                <w:rFonts w:ascii="Times New Roman"/>
                <w:b w:val="false"/>
                <w:i w:val="false"/>
                <w:color w:val="000000"/>
                <w:sz w:val="20"/>
              </w:rPr>
              <w:t>
</w:t>
            </w:r>
            <w:r>
              <w:rPr>
                <w:rFonts w:ascii="Times New Roman"/>
                <w:b w:val="false"/>
                <w:i w:val="false"/>
                <w:color w:val="000000"/>
                <w:sz w:val="20"/>
              </w:rPr>
              <w:t>30) Союз Мьянма;</w:t>
            </w:r>
            <w:r>
              <w:br/>
            </w:r>
            <w:r>
              <w:rPr>
                <w:rFonts w:ascii="Times New Roman"/>
                <w:b w:val="false"/>
                <w:i w:val="false"/>
                <w:color w:val="000000"/>
                <w:sz w:val="20"/>
              </w:rPr>
              <w:t>
</w:t>
            </w:r>
            <w:r>
              <w:rPr>
                <w:rFonts w:ascii="Times New Roman"/>
                <w:b w:val="false"/>
                <w:i w:val="false"/>
                <w:color w:val="000000"/>
                <w:sz w:val="20"/>
              </w:rPr>
              <w:t>31) Республика Науру;</w:t>
            </w:r>
            <w:r>
              <w:br/>
            </w: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Aруба и зависимых территорий Aнтильских островов);</w:t>
            </w:r>
            <w:r>
              <w:br/>
            </w:r>
            <w:r>
              <w:rPr>
                <w:rFonts w:ascii="Times New Roman"/>
                <w:b w:val="false"/>
                <w:i w:val="false"/>
                <w:color w:val="000000"/>
                <w:sz w:val="20"/>
              </w:rPr>
              <w:t>
</w:t>
            </w:r>
            <w:r>
              <w:rPr>
                <w:rFonts w:ascii="Times New Roman"/>
                <w:b w:val="false"/>
                <w:i w:val="false"/>
                <w:color w:val="000000"/>
                <w:sz w:val="20"/>
              </w:rPr>
              <w:t>33)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34) Республика Палау;</w:t>
            </w:r>
            <w:r>
              <w:br/>
            </w:r>
            <w:r>
              <w:rPr>
                <w:rFonts w:ascii="Times New Roman"/>
                <w:b w:val="false"/>
                <w:i w:val="false"/>
                <w:color w:val="000000"/>
                <w:sz w:val="20"/>
              </w:rPr>
              <w:t>
</w:t>
            </w:r>
            <w:r>
              <w:rPr>
                <w:rFonts w:ascii="Times New Roman"/>
                <w:b w:val="false"/>
                <w:i w:val="false"/>
                <w:color w:val="000000"/>
                <w:sz w:val="20"/>
              </w:rPr>
              <w:t>35) Республика Панама;</w:t>
            </w:r>
            <w:r>
              <w:br/>
            </w: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37)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38)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40) Федерация Сент-Китс и Невис;</w:t>
            </w:r>
            <w:r>
              <w:br/>
            </w:r>
            <w:r>
              <w:rPr>
                <w:rFonts w:ascii="Times New Roman"/>
                <w:b w:val="false"/>
                <w:i w:val="false"/>
                <w:color w:val="000000"/>
                <w:sz w:val="20"/>
              </w:rPr>
              <w:t>
</w:t>
            </w:r>
            <w:r>
              <w:rPr>
                <w:rFonts w:ascii="Times New Roman"/>
                <w:b w:val="false"/>
                <w:i w:val="false"/>
                <w:color w:val="000000"/>
                <w:sz w:val="20"/>
              </w:rPr>
              <w:t>41) Государство Сент-Люсия;</w:t>
            </w:r>
            <w:r>
              <w:br/>
            </w:r>
            <w:r>
              <w:rPr>
                <w:rFonts w:ascii="Times New Roman"/>
                <w:b w:val="false"/>
                <w:i w:val="false"/>
                <w:color w:val="000000"/>
                <w:sz w:val="20"/>
              </w:rPr>
              <w:t>
</w:t>
            </w:r>
            <w:r>
              <w:rPr>
                <w:rFonts w:ascii="Times New Roman"/>
                <w:b w:val="false"/>
                <w:i w:val="false"/>
                <w:color w:val="000000"/>
                <w:sz w:val="20"/>
              </w:rPr>
              <w:t>42) Королевство Тонга;</w:t>
            </w:r>
            <w:r>
              <w:br/>
            </w: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Aнгилья;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45) Демократическая Республика Шри-Ланка</w:t>
            </w:r>
          </w:p>
          <w:bookmarkEnd w:id="298"/>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Таблице активов </w:t>
            </w:r>
            <w:r>
              <w:br/>
            </w:r>
            <w:r>
              <w:rPr>
                <w:rFonts w:ascii="Times New Roman"/>
                <w:b w:val="false"/>
                <w:i w:val="false"/>
                <w:color w:val="000000"/>
                <w:sz w:val="20"/>
              </w:rPr>
              <w:t xml:space="preserve">банка, взвешенных по степени </w:t>
            </w:r>
            <w:r>
              <w:br/>
            </w:r>
            <w:r>
              <w:rPr>
                <w:rFonts w:ascii="Times New Roman"/>
                <w:b w:val="false"/>
                <w:i w:val="false"/>
                <w:color w:val="000000"/>
                <w:sz w:val="20"/>
              </w:rPr>
              <w:t>кредитного риска вложений</w:t>
            </w:r>
          </w:p>
        </w:tc>
      </w:tr>
    </w:tbl>
    <w:bookmarkStart w:name="z430" w:id="299"/>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299"/>
    <w:bookmarkStart w:name="z431" w:id="300"/>
    <w:p>
      <w:pPr>
        <w:spacing w:after="0"/>
        <w:ind w:left="0"/>
        <w:jc w:val="both"/>
      </w:pPr>
      <w:r>
        <w:rPr>
          <w:rFonts w:ascii="Times New Roman"/>
          <w:b w:val="false"/>
          <w:i w:val="false"/>
          <w:color w:val="000000"/>
          <w:sz w:val="28"/>
        </w:rPr>
        <w:t>
      1.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по которым у банка имеется обеспечение (в виде активов, указанных в строках 1, 2, 3, 11, 12 и 13 Таблицы активов банка, взвешенных по степени кредитного риска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300"/>
    <w:bookmarkStart w:name="z432" w:id="301"/>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11, 12 и 13 Таблицы) равняется:</w:t>
      </w:r>
    </w:p>
    <w:bookmarkEnd w:id="301"/>
    <w:bookmarkStart w:name="z433" w:id="302"/>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302"/>
    <w:bookmarkStart w:name="z434" w:id="303"/>
    <w:p>
      <w:pPr>
        <w:spacing w:after="0"/>
        <w:ind w:left="0"/>
        <w:jc w:val="both"/>
      </w:pPr>
      <w:r>
        <w:rPr>
          <w:rFonts w:ascii="Times New Roman"/>
          <w:b w:val="false"/>
          <w:i w:val="false"/>
          <w:color w:val="000000"/>
          <w:sz w:val="28"/>
        </w:rPr>
        <w:t>
      95 (девяносто пяти) процентам рыночной стоимости исламских ценных бумаг, переданных в обеспечение;</w:t>
      </w:r>
    </w:p>
    <w:bookmarkEnd w:id="303"/>
    <w:bookmarkStart w:name="z435" w:id="304"/>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304"/>
    <w:bookmarkStart w:name="z436" w:id="305"/>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305"/>
    <w:bookmarkStart w:name="z437" w:id="306"/>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306"/>
    <w:bookmarkStart w:name="z438" w:id="307"/>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равняется 95 (девяноста пяти) процентам суммы гарантии, договора страхования.</w:t>
      </w:r>
    </w:p>
    <w:bookmarkEnd w:id="307"/>
    <w:bookmarkStart w:name="z439" w:id="308"/>
    <w:p>
      <w:pPr>
        <w:spacing w:after="0"/>
        <w:ind w:left="0"/>
        <w:jc w:val="both"/>
      </w:pPr>
      <w:r>
        <w:rPr>
          <w:rFonts w:ascii="Times New Roman"/>
          <w:b w:val="false"/>
          <w:i w:val="false"/>
          <w:color w:val="000000"/>
          <w:sz w:val="28"/>
        </w:rPr>
        <w:t>
      3.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исламских ценных бумаг, займов, инвестиции, не включенных в расчет инвестиций банка) по степени риска должника.</w:t>
      </w:r>
    </w:p>
    <w:bookmarkEnd w:id="308"/>
    <w:bookmarkStart w:name="z440" w:id="309"/>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исламских ценных бумаг, коммерческих кредитов при финансировании торговой деятельности в качестве торгового посредника,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309"/>
    <w:bookmarkStart w:name="z441" w:id="310"/>
    <w:p>
      <w:pPr>
        <w:spacing w:after="0"/>
        <w:ind w:left="0"/>
        <w:jc w:val="both"/>
      </w:pPr>
      <w:r>
        <w:rPr>
          <w:rFonts w:ascii="Times New Roman"/>
          <w:b w:val="false"/>
          <w:i w:val="false"/>
          <w:color w:val="000000"/>
          <w:sz w:val="28"/>
        </w:rPr>
        <w:t>
      4.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310"/>
    <w:bookmarkStart w:name="z442" w:id="311"/>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bookmarkEnd w:id="311"/>
    <w:bookmarkStart w:name="z443" w:id="312"/>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312"/>
    <w:bookmarkStart w:name="z444" w:id="313"/>
    <w:p>
      <w:pPr>
        <w:spacing w:after="0"/>
        <w:ind w:left="0"/>
        <w:jc w:val="both"/>
      </w:pPr>
      <w:r>
        <w:rPr>
          <w:rFonts w:ascii="Times New Roman"/>
          <w:b w:val="false"/>
          <w:i w:val="false"/>
          <w:color w:val="000000"/>
          <w:sz w:val="28"/>
        </w:rPr>
        <w:t>
      3) являющимся гражданами офшорных зон;</w:t>
      </w:r>
    </w:p>
    <w:bookmarkEnd w:id="313"/>
    <w:bookmarkStart w:name="z445" w:id="314"/>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настоящих Пояснений.</w:t>
      </w:r>
    </w:p>
    <w:bookmarkEnd w:id="314"/>
    <w:bookmarkStart w:name="z446" w:id="315"/>
    <w:p>
      <w:pPr>
        <w:spacing w:after="0"/>
        <w:ind w:left="0"/>
        <w:jc w:val="both"/>
      </w:pPr>
      <w:r>
        <w:rPr>
          <w:rFonts w:ascii="Times New Roman"/>
          <w:b w:val="false"/>
          <w:i w:val="false"/>
          <w:color w:val="000000"/>
          <w:sz w:val="28"/>
        </w:rPr>
        <w:t>
      5.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315"/>
    <w:bookmarkStart w:name="z447" w:id="316"/>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рейтинг не ниже "AA-" агентства Standard &amp; Poor’s или рейтинг аналогичного уровня одного из других рейтинговых агентств, или соответствующую гарантию головной организации, рейтинг которой не ниже указанного уровня, в обеспечение всей суммы обязательств;</w:t>
      </w:r>
    </w:p>
    <w:bookmarkEnd w:id="316"/>
    <w:bookmarkStart w:name="z448" w:id="317"/>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рейтинг не ниже указанного уровня или соответствующую гарантию головной организации,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317"/>
    <w:bookmarkStart w:name="z449" w:id="318"/>
    <w:p>
      <w:pPr>
        <w:spacing w:after="0"/>
        <w:ind w:left="0"/>
        <w:jc w:val="both"/>
      </w:pPr>
      <w:r>
        <w:rPr>
          <w:rFonts w:ascii="Times New Roman"/>
          <w:b w:val="false"/>
          <w:i w:val="false"/>
          <w:color w:val="000000"/>
          <w:sz w:val="28"/>
        </w:rPr>
        <w:t>
      взвешиваются по нулевой степени риска.</w:t>
      </w:r>
    </w:p>
    <w:bookmarkEnd w:id="318"/>
    <w:bookmarkStart w:name="z450" w:id="319"/>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319"/>
    <w:bookmarkStart w:name="z451" w:id="320"/>
    <w:p>
      <w:pPr>
        <w:spacing w:after="0"/>
        <w:ind w:left="0"/>
        <w:jc w:val="both"/>
      </w:pP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p>
    <w:bookmarkEnd w:id="320"/>
    <w:bookmarkStart w:name="z452" w:id="321"/>
    <w:p>
      <w:pPr>
        <w:spacing w:after="0"/>
        <w:ind w:left="0"/>
        <w:jc w:val="both"/>
      </w:pPr>
      <w:r>
        <w:rPr>
          <w:rFonts w:ascii="Times New Roman"/>
          <w:b w:val="false"/>
          <w:i w:val="false"/>
          <w:color w:val="000000"/>
          <w:sz w:val="28"/>
        </w:rPr>
        <w:t>
      под потребительским кредитом понимается коммерческий кредит при финансировании торговой деятельности в качестве торгового посредника, предоставленный физическим лицам на приобретение товаров, работ и услуг, не связанных с осуществлением предпринимательской деятельности.</w:t>
      </w:r>
    </w:p>
    <w:bookmarkEnd w:id="321"/>
    <w:bookmarkStart w:name="z453" w:id="322"/>
    <w:p>
      <w:pPr>
        <w:spacing w:after="0"/>
        <w:ind w:left="0"/>
        <w:jc w:val="both"/>
      </w:pPr>
      <w:r>
        <w:rPr>
          <w:rFonts w:ascii="Times New Roman"/>
          <w:b w:val="false"/>
          <w:i w:val="false"/>
          <w:color w:val="000000"/>
          <w:sz w:val="28"/>
        </w:rPr>
        <w:t>
      7. Если исламская ценная бумага имеет специальный рейтинг выпуска, то при взвешивании активов банка по степени риска необходимо учитывать рейтинг ценной бумаги.</w:t>
      </w:r>
    </w:p>
    <w:bookmarkEnd w:id="322"/>
    <w:bookmarkStart w:name="z454" w:id="323"/>
    <w:p>
      <w:pPr>
        <w:spacing w:after="0"/>
        <w:ind w:left="0"/>
        <w:jc w:val="both"/>
      </w:pPr>
      <w:r>
        <w:rPr>
          <w:rFonts w:ascii="Times New Roman"/>
          <w:b w:val="false"/>
          <w:i w:val="false"/>
          <w:color w:val="000000"/>
          <w:sz w:val="28"/>
        </w:rPr>
        <w:t>
      8. Активы, включенные в расчет активов, условных и возможных требований и обязательств с учетом рыночного риска в соответствии с пунктом 11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323"/>
    <w:bookmarkStart w:name="z455" w:id="324"/>
    <w:p>
      <w:pPr>
        <w:spacing w:after="0"/>
        <w:ind w:left="0"/>
        <w:jc w:val="both"/>
      </w:pPr>
      <w:r>
        <w:rPr>
          <w:rFonts w:ascii="Times New Roman"/>
          <w:b w:val="false"/>
          <w:i w:val="false"/>
          <w:color w:val="000000"/>
          <w:sz w:val="28"/>
        </w:rPr>
        <w:t>
      9. Для целей расчета активов банка, взвешенных по степени риска вложений, под необеспеченным потребительским займом понимается потребительский заем, за исключением займов, обеспеченных залогом недвижимого имущества, прав требования по договорам долевого участия в жилищном строительстве, иным договорам, предметом которых является приобретение недвижимого имущества, займов, обеспечением по которым выступает автотранспорт, займов, обеспечением по которым выступают деньги, размещенные в банке в соответствии с договором банковского вклада или договором залога денег, полностью покрывающие сумму выдаваемого займа, займов, выдаваемых в рамках системы образовательного кредитования, и займов, выдаваемых в рамках системы жилищных строительных сбережений.</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исламских банков</w:t>
            </w:r>
          </w:p>
        </w:tc>
      </w:tr>
    </w:tbl>
    <w:bookmarkStart w:name="z458" w:id="325"/>
    <w:p>
      <w:pPr>
        <w:spacing w:after="0"/>
        <w:ind w:left="0"/>
        <w:jc w:val="left"/>
      </w:pPr>
      <w:r>
        <w:rPr>
          <w:rFonts w:ascii="Times New Roman"/>
          <w:b/>
          <w:i w:val="false"/>
          <w:color w:val="000000"/>
        </w:rPr>
        <w:t xml:space="preserve"> Таблица условных и возможных обязательств банка, взвешенных по степени кредитного риска</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151"/>
        <w:gridCol w:w="70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предусмотренных пунктом 11 Нормативов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организаций банка при привлечении через них внешних займов и размещении обязательств банка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(одного)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Standard &amp; Poor’s или рейтинг аналогичного уровня одного из других рейтинговых агентств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(одного)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субъектов, отнесенных к малому или среднему предпринимательству согласно Предпринимательскому кодексу Республики Казахстан, в обеспечение их обязательств перед третьими лицами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31 декабря 2021 года включительно–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условных и</w:t>
            </w:r>
            <w:r>
              <w:br/>
            </w:r>
            <w:r>
              <w:rPr>
                <w:rFonts w:ascii="Times New Roman"/>
                <w:b w:val="false"/>
                <w:i w:val="false"/>
                <w:color w:val="000000"/>
                <w:sz w:val="20"/>
              </w:rPr>
              <w:t>возможных обязательств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w:t>
            </w:r>
          </w:p>
        </w:tc>
      </w:tr>
    </w:tbl>
    <w:bookmarkStart w:name="z460" w:id="326"/>
    <w:p>
      <w:pPr>
        <w:spacing w:after="0"/>
        <w:ind w:left="0"/>
        <w:jc w:val="left"/>
      </w:pPr>
      <w:r>
        <w:rPr>
          <w:rFonts w:ascii="Times New Roman"/>
          <w:b/>
          <w:i w:val="false"/>
          <w:color w:val="000000"/>
        </w:rPr>
        <w:t xml:space="preserve"> Пояснения расчету условных и возможных обязательств банка, взвешенных по степени кредитного риска</w:t>
      </w:r>
    </w:p>
    <w:bookmarkEnd w:id="326"/>
    <w:bookmarkStart w:name="z461" w:id="327"/>
    <w:p>
      <w:pPr>
        <w:spacing w:after="0"/>
        <w:ind w:left="0"/>
        <w:jc w:val="both"/>
      </w:pPr>
      <w:r>
        <w:rPr>
          <w:rFonts w:ascii="Times New Roman"/>
          <w:b w:val="false"/>
          <w:i w:val="false"/>
          <w:color w:val="000000"/>
          <w:sz w:val="28"/>
        </w:rPr>
        <w:t>
      Условные и возможные обязательства, включенные в расчет активов, условных и возможных требований и обязательств с учетом рыночного риска в соответствии с пунктом 11 Нормативов, не включаются в расчет активов, условных и возможных обязательств, взвешиваемых по степени кредитного риска, за исключением условных и возможных обязательств,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методикам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464" w:id="328"/>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935"/>
        <w:gridCol w:w="79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или рейтингом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и иные требования к Национальному Банку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Нур-Султана, Алматы и Шымкента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Нур-Султана, Алматы и Шымкента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76, 78 и 79 настоящей таблицы),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76, 78 и 79 настоящей таблицы), соответствующие следующему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76, 78 и 79 настоящей таблицы)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75, 76, 77, 78 и 79 настоящей таблицы,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75, 76, 77, 78 и 79 настоящей таблицы,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75, 76, 77, 78 и 79 настоящей таблицы,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29"/>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соответствующие следующим критериям: 1) в период с 1 июля 2021 года по 31 декабря 2021 года включительно - сумма займа не превышает 0,2 (ноль целых две десятых) процента от собственного капитала;</w:t>
            </w:r>
            <w:r>
              <w:br/>
            </w:r>
            <w:r>
              <w:rPr>
                <w:rFonts w:ascii="Times New Roman"/>
                <w:b w:val="false"/>
                <w:i w:val="false"/>
                <w:color w:val="000000"/>
                <w:sz w:val="20"/>
              </w:rPr>
              <w:t>
</w:t>
            </w:r>
            <w:r>
              <w:rPr>
                <w:rFonts w:ascii="Times New Roman"/>
                <w:b w:val="false"/>
                <w:i w:val="false"/>
                <w:color w:val="000000"/>
                <w:sz w:val="20"/>
              </w:rPr>
              <w:t>с 1 января 2022 года - сумма займа не превышает 0,02 (ноль целых две сотых) процента от собственного капитала;</w:t>
            </w:r>
            <w:r>
              <w:br/>
            </w:r>
            <w:r>
              <w:rPr>
                <w:rFonts w:ascii="Times New Roman"/>
                <w:b w:val="false"/>
                <w:i w:val="false"/>
                <w:color w:val="000000"/>
                <w:sz w:val="20"/>
              </w:rPr>
              <w:t>
2) валюта займа - тенге</w:t>
            </w:r>
          </w:p>
          <w:bookmarkEnd w:id="329"/>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30"/>
          <w:p>
            <w:pPr>
              <w:spacing w:after="20"/>
              <w:ind w:left="20"/>
              <w:jc w:val="both"/>
            </w:pPr>
            <w:r>
              <w:rPr>
                <w:rFonts w:ascii="Times New Roman"/>
                <w:b w:val="false"/>
                <w:i w:val="false"/>
                <w:color w:val="000000"/>
                <w:sz w:val="20"/>
              </w:rPr>
              <w:t>
с 1 июля 2021 года по 31 декабря 2021 года включительно – 50</w:t>
            </w:r>
            <w:r>
              <w:br/>
            </w:r>
            <w:r>
              <w:rPr>
                <w:rFonts w:ascii="Times New Roman"/>
                <w:b w:val="false"/>
                <w:i w:val="false"/>
                <w:color w:val="000000"/>
                <w:sz w:val="20"/>
              </w:rPr>
              <w:t xml:space="preserve">
с 1 января 2022 года – 75 </w:t>
            </w:r>
          </w:p>
          <w:bookmarkEnd w:id="33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юридическим лицам в тенге в рамках синдицированного финансирования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 июля 2021 года по 31 декабря 2021 года включительно – 50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"А-" агентства Standard&amp;Poor's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организациям-резидентам, имеющим долговой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до 1 января 2016 года, в том числе потребительские займы, за исключением отнесенных к III группе риска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31"/>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w:t>
            </w:r>
            <w:r>
              <w:br/>
            </w:r>
            <w:r>
              <w:rPr>
                <w:rFonts w:ascii="Times New Roman"/>
                <w:b w:val="false"/>
                <w:i w:val="false"/>
                <w:color w:val="000000"/>
                <w:sz w:val="20"/>
              </w:rPr>
              <w:t>
</w:t>
            </w:r>
            <w:r>
              <w:rPr>
                <w:rFonts w:ascii="Times New Roman"/>
                <w:b w:val="false"/>
                <w:i w:val="false"/>
                <w:color w:val="000000"/>
                <w:sz w:val="20"/>
              </w:rPr>
              <w:t>с 1 января 2017 года по 31 декабря 2019 года ежемесячно при мониторинге займов:</w:t>
            </w:r>
            <w:r>
              <w:br/>
            </w:r>
            <w:r>
              <w:rPr>
                <w:rFonts w:ascii="Times New Roman"/>
                <w:b w:val="false"/>
                <w:i w:val="false"/>
                <w:color w:val="000000"/>
                <w:sz w:val="20"/>
              </w:rPr>
              <w:t>
</w:t>
            </w:r>
            <w:r>
              <w:rPr>
                <w:rFonts w:ascii="Times New Roman"/>
                <w:b w:val="false"/>
                <w:i w:val="false"/>
                <w:color w:val="000000"/>
                <w:sz w:val="20"/>
              </w:rPr>
              <w:t xml:space="preserve">1) уровень коэффициента долговой нагрузки заемщика, рассчитанного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r>
              <w:br/>
            </w: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r>
              <w:br/>
            </w:r>
            <w:r>
              <w:rPr>
                <w:rFonts w:ascii="Times New Roman"/>
                <w:b w:val="false"/>
                <w:i w:val="false"/>
                <w:color w:val="000000"/>
                <w:sz w:val="20"/>
              </w:rPr>
              <w:t>
</w:t>
            </w:r>
            <w:r>
              <w:rPr>
                <w:rFonts w:ascii="Times New Roman"/>
                <w:b w:val="false"/>
                <w:i w:val="false"/>
                <w:color w:val="000000"/>
                <w:sz w:val="20"/>
              </w:rPr>
              <w:t>3) при ежемесячном мониторинге займов отсутствует информация для расчета, указанная в подпункте 1) или 2) настоящей строки.</w:t>
            </w:r>
            <w:r>
              <w:br/>
            </w:r>
            <w:r>
              <w:rPr>
                <w:rFonts w:ascii="Times New Roman"/>
                <w:b w:val="false"/>
                <w:i w:val="false"/>
                <w:color w:val="000000"/>
                <w:sz w:val="20"/>
              </w:rPr>
              <w:t>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bookmarkEnd w:id="331"/>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выданные физическим лицам с 1 января 2016 года, в том числе потребительские займы (за исключением ипотечных жилищных займов, займов физическим лицам, указанных в строке 78 настоящей таблицы и беззалоговых потребительских займов, указанных в приложении 5-1 к Нормативам)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"А-" агентства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специальной финансовой компанией акционерного общества "Фонд стрессовых активов"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МСФО</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11 Нормативов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32"/>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r>
              <w:br/>
            </w:r>
            <w:r>
              <w:rPr>
                <w:rFonts w:ascii="Times New Roman"/>
                <w:b w:val="false"/>
                <w:i w:val="false"/>
                <w:color w:val="000000"/>
                <w:sz w:val="20"/>
              </w:rPr>
              <w:t>
</w:t>
            </w:r>
            <w:r>
              <w:rPr>
                <w:rFonts w:ascii="Times New Roman"/>
                <w:b w:val="false"/>
                <w:i w:val="false"/>
                <w:color w:val="000000"/>
                <w:sz w:val="20"/>
              </w:rPr>
              <w:t>1) Княжество Андорра; 2) Соединенные Штаты Америки (только в части территорий Американских Виргинских островов, острова Гуам и содружества Пуэрто-Рико); 3) Государство Антигуа и Барбуда; 4) Содружество Багамских островов; 5) Государство Барбадос; 6) Государство Бахрейн; 7) Государство Белиз; 8) Государство Бруней Даруссалам; 9) Объединенные Арабские Эмираты (только в части территории города Дубай); 10) Республика Вануату; 11) Республика Гватемала; 12) Государство Гренада; 13) Республика Джибути; 14) Доминиканская Республика; 15) Новая Зеландия (только в части территории островов Кука и Ниуэ); 16) Республика Индонезия; 17) Испания (только в части территории Канарских островов); 18) Республика Кипр; 19) Федеральная Исламская Республика Коморские Острова; 20) Республика Коста-Рика; 21) Китайская Народная Республика (только в части территорий специальных административных районов Аомынь (Макао) и Сянган (Гонконг); 22) Республика Либерия; 23) Княжество Лихтенштейн; 24) Республика Маврикий;</w:t>
            </w:r>
            <w:r>
              <w:br/>
            </w:r>
            <w:r>
              <w:rPr>
                <w:rFonts w:ascii="Times New Roman"/>
                <w:b w:val="false"/>
                <w:i w:val="false"/>
                <w:color w:val="000000"/>
                <w:sz w:val="20"/>
              </w:rPr>
              <w:t>
25) Малайзия (только в части территории анклава Лабуан); 26) Мальдивская Республика; 27) Республика Мальта; 28) Республика Маршалловы острова; 29) Княжество Монако; 30) Союз Мьянма; 31) Республика Науру; 32) Нидерланды (только в части территории острова Аруба и зависимых территорий Антильских островов); 33) Федеративная Республика Нигерия; 34) Португалия (только в части территории островов Мадейра); 35) Республика Палау; 36) Республика Панама; 37) Независимое Государство Самоа; 38) Республика Сейшельские острова; 39) Государство Сент-Винсент и Гренадины; 40) Федерация Сент-Китс и Невис; 41) Государство Сент-Люсия; 42) Королевство Тонга; 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Острова Теркс и Кайкос; Остров Мэн; Нормандские острова (острова Гернси, Джерси, Сарк, Олдерни); 44) Республика Филиппины; 45) Демократическая Республика Шри-Ланка</w:t>
            </w:r>
          </w:p>
          <w:bookmarkEnd w:id="332"/>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33"/>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r>
              <w:br/>
            </w:r>
            <w:r>
              <w:rPr>
                <w:rFonts w:ascii="Times New Roman"/>
                <w:b w:val="false"/>
                <w:i w:val="false"/>
                <w:color w:val="000000"/>
                <w:sz w:val="20"/>
              </w:rPr>
              <w:t>
1) Княжество Андорра; 2) Соединенные Штаты Америки (только в части территорий Американских Виргинских островов, острова Гуам и содружества Пуэрто-Рико); 3) Государство Антигуа и Барбуда; 4) Содружество Багамских островов; 5) Государство Барбадос; 6) Государство Бахрейн; 7) Государство Белиз; 8) Государство Бруней Даруссалам; 9) Объединенные Арабские Эмираты (только в части территории города Дубай); 10) Республика Вануату; 11) Республика Гватемала; 12) Государство Гренада; 13) Республика Джибути; 14) Доминиканская Республика; 15) Новая Зеландия (только в части территории островов Кука и Ниуэ); 16) Республика Индонезия; 17) Испания (только в части территории Канарских островов); 18) Республика Кипр; 19) Федеральная Исламская Республика Коморские Острова; 20) Республика Коста-Рика; 21) Китайская Народная Республика (только в части территорий специальных административных районов Аомынь (Макао) и Сянган (Гонконг); 22) Республика Либерия; 23) Княжество Лихтенштейн; 24) Республика Маврикий; 25) Малайзия (только в части территории анклава Лабуан); 26) Мальдивская Республика; 27) Республика Мальта; 28) Республика Маршалловы острова; 29) Княжество Монако; 30) Союз Мьянма; 31) Республика Науру; 32) Нидерланды (только в части территории острова Аруба и зависимых территорий Антильских островов); 33) Федеративная Республика Нигерия; 34) Португалия (только в части территории островов Мадейра); 35) Республика Палау; 36) Республика Панама; 37) Независимое Государство Самоа; 38) Республика Сейшельские острова; 39) Государство Сент-Винсент и Гренадины; 40) Федерация Сент-Китс и Невис; 41) Государство Сент-Люсия; 42) Королевство Тонга; 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Острова Теркс и Кайкос; Остров Мэн; Нормандские острова (острова Гернси, Джерси, Сарк, Олдерни); 44) Республика Филиппины; 45) Демократическая Республика Шри-Ланка</w:t>
            </w:r>
          </w:p>
          <w:bookmarkEnd w:id="333"/>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34"/>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 2) Соединенные Штаты Америки (только в части территорий Американских Виргинских островов, острова Гуам и содружества Пуэрто-Рико); 3) Государство Антигуа и Барбуда; 4) Содружество Багамских островов; 5) Государство Барбадос; 6) Государство Бахрейн; 7) Государство Белиз; 8) Государство Бруней Даруссалам; 9) Объединенные Арабские Эмираты (только в части территории города Дубай); 10) Республика Вануату; 11) Республика Гватемала; 12) Государство Гренада; 13) Республика Джибути; 14) Доминиканская Республика; 15) Новая Зеландия (только в части территории островов Кука и Ниуэ); 16) Республика Индонезия; 17) Испания (только в части территории Канарских островов); 18) Республика Кипр; 19) Федеральная Исламская Республика Коморские Острова; 20) Республика Коста-Рика; 21) Китайская Народная Республика (только в части территорий специальных административных районов Аомынь (Макао) и Сянган (Гонконг); 22) Республика Либерия; 23) Княжество Лихтенштейн; 24) Республика Маврикий;</w:t>
            </w:r>
            <w:r>
              <w:br/>
            </w:r>
            <w:r>
              <w:rPr>
                <w:rFonts w:ascii="Times New Roman"/>
                <w:b w:val="false"/>
                <w:i w:val="false"/>
                <w:color w:val="000000"/>
                <w:sz w:val="20"/>
              </w:rPr>
              <w:t>
25) Малайзия (только в части территории анклава Лабуан); 26) Мальдивская Республика; 27) Республика Мальта; 28) Республика Маршалловы острова; 29) Княжество Монако; 30) Союз Мьянма; 31) Республика Науру; 32) Нидерланды (только в части территории острова Аруба и зависимых территорий Антильских островов); 33) Федеративная Республика Нигерия; 34) Португалия (только в части территории островов Мадейра); 35) Республика Палау; 36) Республика Панама; 37) Независимое Государство Самоа; 38) Республика Сейшельские острова; 39) Государство Сент-Винсент и Гренадины; 40) Федерация Сент-Китс и Невис; 41) Государство Сент-Люсия; 42) Королевство Тонга; 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Острова Теркс и Кайкос; Остров Мэн; Нормандские острова (острова Гернси, Джерси, Сарк, Олдерни); 44) Республика Филиппины; 45) Демократическая Республика Шри-Ланка</w:t>
            </w:r>
          </w:p>
          <w:bookmarkEnd w:id="334"/>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имеющими долговой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35"/>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 2) Соединенные Штаты Америки (только в части территорий Американских Виргинских островов, острова Гуам и содружества Пуэрто-Рико); 3) Государство Антигуа и Барбуда; 4) Содружество Багамских островов; 5) Государство Барбадос; 6) Государство Бахрейн; 7) Государство Белиз; 8) Государство Бруней Даруссалам; 9) Объединенные Арабские Эмираты (только в части территории города Дубай); 10) Республика Вануату; 11) Республика Гватемала; 12) Государство Гренада; 13) Республика Джибути; 14) Доминиканская Республика; 15) Новая Зеландия (только в части территории островов Кука и Ниуэ); 16) Республика Индонезия; 17) Испания (только в части территории Канарских островов); 18) Республика Кипр; 19) Федеральная Исламская Республика Коморские Острова; 20) Республика Коста-Рика; 21) Китайская Народная Республика (только в части территорий специальных административных районов Аомынь (Макао) и Сянган (Гонконг); 22) Республика Либерия; 23) Княжество Лихтенштейн; 24) Республика Маврикий;</w:t>
            </w:r>
            <w:r>
              <w:br/>
            </w:r>
            <w:r>
              <w:rPr>
                <w:rFonts w:ascii="Times New Roman"/>
                <w:b w:val="false"/>
                <w:i w:val="false"/>
                <w:color w:val="000000"/>
                <w:sz w:val="20"/>
              </w:rPr>
              <w:t>
25) Малайзия (только в части территории анклава Лабуан); 26) Мальдивская Республика; 27) Республика Мальта; 28) Республика Маршалловы острова; 29) Княжество Монако; 30) Союз Мьянма; 31) Республика Науру; 32) Нидерланды (только в части территории острова Аруба и зависимых территорий Антильских островов); 33) Федеративная Республика Нигерия; 34) Португалия (только в части территории островов Мадейра); 35) Республика Палау; 36) Республика Панама; 37) Независимое Государство Самоа; 38) Республика Сейшельские острова; 39) Государство Сент-Винсент и Гренадины; 40) Федерация Сент-Китс и Невис; 41) Государство Сент-Люсия; 42) Королевство Тонга; 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Острова Теркс и Кайкос; Остров Мэн; Нормандские острова (острова Гернси, Джерси, Сарк, Олдерни); 44) Республика Филиппины; 45) Демократическая Республика Шри-Ланка</w:t>
            </w:r>
          </w:p>
          <w:bookmarkEnd w:id="335"/>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Таблице активов </w:t>
            </w:r>
            <w:r>
              <w:br/>
            </w:r>
            <w:r>
              <w:rPr>
                <w:rFonts w:ascii="Times New Roman"/>
                <w:b w:val="false"/>
                <w:i w:val="false"/>
                <w:color w:val="000000"/>
                <w:sz w:val="20"/>
              </w:rPr>
              <w:t xml:space="preserve">банка, взвешенных по степени </w:t>
            </w:r>
            <w:r>
              <w:br/>
            </w:r>
            <w:r>
              <w:rPr>
                <w:rFonts w:ascii="Times New Roman"/>
                <w:b w:val="false"/>
                <w:i w:val="false"/>
                <w:color w:val="000000"/>
                <w:sz w:val="20"/>
              </w:rPr>
              <w:t>кредитного риска вложений</w:t>
            </w:r>
          </w:p>
        </w:tc>
      </w:tr>
    </w:tbl>
    <w:bookmarkStart w:name="z481" w:id="336"/>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336"/>
    <w:bookmarkStart w:name="z482" w:id="337"/>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 2, 3, 10, 11, 12, 15, 16, 17, 18, 19 и 20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337"/>
    <w:bookmarkStart w:name="z483" w:id="338"/>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10, 11, 12, 15, 16, 17, 18, 19 и 20 Таблицы) равняется:</w:t>
      </w:r>
    </w:p>
    <w:bookmarkEnd w:id="338"/>
    <w:bookmarkStart w:name="z484" w:id="339"/>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339"/>
    <w:bookmarkStart w:name="z485" w:id="340"/>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340"/>
    <w:bookmarkStart w:name="z486" w:id="341"/>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341"/>
    <w:bookmarkStart w:name="z487" w:id="342"/>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342"/>
    <w:bookmarkStart w:name="z488" w:id="343"/>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343"/>
    <w:bookmarkStart w:name="z489" w:id="344"/>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равняется 95 (девяноста пяти) процентам суммы гарантии, договора страхования.</w:t>
      </w:r>
    </w:p>
    <w:bookmarkEnd w:id="344"/>
    <w:bookmarkStart w:name="z490" w:id="345"/>
    <w:p>
      <w:pPr>
        <w:spacing w:after="0"/>
        <w:ind w:left="0"/>
        <w:jc w:val="both"/>
      </w:pPr>
      <w:r>
        <w:rPr>
          <w:rFonts w:ascii="Times New Roman"/>
          <w:b w:val="false"/>
          <w:i w:val="false"/>
          <w:color w:val="000000"/>
          <w:sz w:val="28"/>
        </w:rPr>
        <w:t>
      3.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инвестиций, не включенных в расчет инвестиций банка) по степени риска должника.</w:t>
      </w:r>
    </w:p>
    <w:bookmarkEnd w:id="345"/>
    <w:bookmarkStart w:name="z491" w:id="346"/>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346"/>
    <w:bookmarkStart w:name="z492" w:id="347"/>
    <w:p>
      <w:pPr>
        <w:spacing w:after="0"/>
        <w:ind w:left="0"/>
        <w:jc w:val="both"/>
      </w:pPr>
      <w:r>
        <w:rPr>
          <w:rFonts w:ascii="Times New Roman"/>
          <w:b w:val="false"/>
          <w:i w:val="false"/>
          <w:color w:val="000000"/>
          <w:sz w:val="28"/>
        </w:rPr>
        <w:t>
      4. Вклады, дебиторская задолженность, приобретенные ценные бумаги и займы, указанные в пункте 1 настоящих Пояснений к расчету активов банка, подлежащих взвешиванию по степени кредитного риска вложений (далее - Пояснения), предоставленные нерезидентам Республики Казахстан:</w:t>
      </w:r>
    </w:p>
    <w:bookmarkEnd w:id="347"/>
    <w:bookmarkStart w:name="z493" w:id="348"/>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bookmarkEnd w:id="348"/>
    <w:bookmarkStart w:name="z494" w:id="349"/>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349"/>
    <w:bookmarkStart w:name="z495" w:id="350"/>
    <w:p>
      <w:pPr>
        <w:spacing w:after="0"/>
        <w:ind w:left="0"/>
        <w:jc w:val="both"/>
      </w:pPr>
      <w:r>
        <w:rPr>
          <w:rFonts w:ascii="Times New Roman"/>
          <w:b w:val="false"/>
          <w:i w:val="false"/>
          <w:color w:val="000000"/>
          <w:sz w:val="28"/>
        </w:rPr>
        <w:t>
      3) являющимся гражданами офшорных зон;</w:t>
      </w:r>
    </w:p>
    <w:bookmarkEnd w:id="350"/>
    <w:bookmarkStart w:name="z496" w:id="351"/>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Пояснений.</w:t>
      </w:r>
    </w:p>
    <w:bookmarkEnd w:id="351"/>
    <w:bookmarkStart w:name="z497" w:id="352"/>
    <w:p>
      <w:pPr>
        <w:spacing w:after="0"/>
        <w:ind w:left="0"/>
        <w:jc w:val="both"/>
      </w:pPr>
      <w:r>
        <w:rPr>
          <w:rFonts w:ascii="Times New Roman"/>
          <w:b w:val="false"/>
          <w:i w:val="false"/>
          <w:color w:val="000000"/>
          <w:sz w:val="28"/>
        </w:rPr>
        <w:t>
      5. Вклады, дебиторская задолженность, приобретенные ценные бумаги и займы, указанные в пункте 1 Пояснений, предоставленные нерезидентам Республики Казахстан:</w:t>
      </w:r>
    </w:p>
    <w:bookmarkEnd w:id="352"/>
    <w:bookmarkStart w:name="z498" w:id="353"/>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долговой рейтинг не ниже "АА-" агентства Standard &amp; Poor's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353"/>
    <w:bookmarkStart w:name="z499" w:id="354"/>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354"/>
    <w:bookmarkStart w:name="z500" w:id="355"/>
    <w:p>
      <w:pPr>
        <w:spacing w:after="0"/>
        <w:ind w:left="0"/>
        <w:jc w:val="both"/>
      </w:pPr>
      <w:r>
        <w:rPr>
          <w:rFonts w:ascii="Times New Roman"/>
          <w:b w:val="false"/>
          <w:i w:val="false"/>
          <w:color w:val="000000"/>
          <w:sz w:val="28"/>
        </w:rPr>
        <w:t>
      взвешиваются по нулевой степени риска.</w:t>
      </w:r>
    </w:p>
    <w:bookmarkEnd w:id="355"/>
    <w:bookmarkStart w:name="z501" w:id="356"/>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356"/>
    <w:bookmarkStart w:name="z502" w:id="357"/>
    <w:p>
      <w:pPr>
        <w:spacing w:after="0"/>
        <w:ind w:left="0"/>
        <w:jc w:val="both"/>
      </w:pP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p>
    <w:bookmarkEnd w:id="357"/>
    <w:bookmarkStart w:name="z503" w:id="358"/>
    <w:p>
      <w:pPr>
        <w:spacing w:after="0"/>
        <w:ind w:left="0"/>
        <w:jc w:val="both"/>
      </w:pPr>
      <w:r>
        <w:rPr>
          <w:rFonts w:ascii="Times New Roman"/>
          <w:b w:val="false"/>
          <w:i w:val="false"/>
          <w:color w:val="000000"/>
          <w:sz w:val="28"/>
        </w:rPr>
        <w:t>
      под потребительским займом понимается заем, предоставленный физическим лицам на приобретение товаров, работ и услуг, не связанных с осуществлением предпринимательской деятельности.</w:t>
      </w:r>
    </w:p>
    <w:bookmarkEnd w:id="358"/>
    <w:bookmarkStart w:name="z504" w:id="359"/>
    <w:p>
      <w:pPr>
        <w:spacing w:after="0"/>
        <w:ind w:left="0"/>
        <w:jc w:val="both"/>
      </w:pPr>
      <w:r>
        <w:rPr>
          <w:rFonts w:ascii="Times New Roman"/>
          <w:b w:val="false"/>
          <w:i w:val="false"/>
          <w:color w:val="000000"/>
          <w:sz w:val="28"/>
        </w:rPr>
        <w:t>
      7.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p>
    <w:bookmarkEnd w:id="359"/>
    <w:bookmarkStart w:name="z505" w:id="360"/>
    <w:p>
      <w:pPr>
        <w:spacing w:after="0"/>
        <w:ind w:left="0"/>
        <w:jc w:val="both"/>
      </w:pPr>
      <w:r>
        <w:rPr>
          <w:rFonts w:ascii="Times New Roman"/>
          <w:b w:val="false"/>
          <w:i w:val="false"/>
          <w:color w:val="000000"/>
          <w:sz w:val="28"/>
        </w:rPr>
        <w:t xml:space="preserve">
      8.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5-1 к Нормативам (далее – Значения) снижается в два раза, если в отношении такого займа заемщиком - физическим лицом осуществляется выполнение плана реабилитации, составленного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постановления Правления Национального Банка Республики Казахстан от 28 июля 2017 года № 136 "Об утверждении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зарегистрированного в Реестре государственной регистрации нормативных правовых актов под № 15541.</w:t>
      </w:r>
    </w:p>
    <w:bookmarkEnd w:id="360"/>
    <w:bookmarkStart w:name="z506" w:id="361"/>
    <w:p>
      <w:pPr>
        <w:spacing w:after="0"/>
        <w:ind w:left="0"/>
        <w:jc w:val="both"/>
      </w:pPr>
      <w:r>
        <w:rPr>
          <w:rFonts w:ascii="Times New Roman"/>
          <w:b w:val="false"/>
          <w:i w:val="false"/>
          <w:color w:val="000000"/>
          <w:sz w:val="28"/>
        </w:rPr>
        <w:t>
      В случае неисполнения заемщиком-физическим лицом плана реабилитации, указанного в части первой настоящего пункта, заем взвешивается по степени кредитного риска согласно Таблице или Значениям.</w:t>
      </w:r>
    </w:p>
    <w:bookmarkEnd w:id="361"/>
    <w:bookmarkStart w:name="z507" w:id="362"/>
    <w:p>
      <w:pPr>
        <w:spacing w:after="0"/>
        <w:ind w:left="0"/>
        <w:jc w:val="both"/>
      </w:pPr>
      <w:r>
        <w:rPr>
          <w:rFonts w:ascii="Times New Roman"/>
          <w:b w:val="false"/>
          <w:i w:val="false"/>
          <w:color w:val="000000"/>
          <w:sz w:val="28"/>
        </w:rPr>
        <w:t>
      9. Активы,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Нормативным значениям и</w:t>
            </w:r>
            <w:r>
              <w:br/>
            </w:r>
            <w:r>
              <w:rPr>
                <w:rFonts w:ascii="Times New Roman"/>
                <w:b w:val="false"/>
                <w:i w:val="false"/>
                <w:color w:val="000000"/>
                <w:sz w:val="20"/>
              </w:rPr>
              <w:t xml:space="preserve">методикам расчетов </w:t>
            </w:r>
            <w:r>
              <w:br/>
            </w:r>
            <w:r>
              <w:rPr>
                <w:rFonts w:ascii="Times New Roman"/>
                <w:b w:val="false"/>
                <w:i w:val="false"/>
                <w:color w:val="000000"/>
                <w:sz w:val="20"/>
              </w:rPr>
              <w:t xml:space="preserve">пруденциальных нормативов и </w:t>
            </w:r>
            <w:r>
              <w:br/>
            </w:r>
            <w:r>
              <w:rPr>
                <w:rFonts w:ascii="Times New Roman"/>
                <w:b w:val="false"/>
                <w:i w:val="false"/>
                <w:color w:val="000000"/>
                <w:sz w:val="20"/>
              </w:rPr>
              <w:t xml:space="preserve">иных обязательных к </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510" w:id="363"/>
    <w:p>
      <w:pPr>
        <w:spacing w:after="0"/>
        <w:ind w:left="0"/>
        <w:jc w:val="left"/>
      </w:pPr>
      <w:r>
        <w:rPr>
          <w:rFonts w:ascii="Times New Roman"/>
          <w:b/>
          <w:i w:val="false"/>
          <w:color w:val="000000"/>
        </w:rPr>
        <w:t xml:space="preserve"> Таблица условных и возможных обязательств банка, взвешенных по степени кредитного риска</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206"/>
        <w:gridCol w:w="65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"AA-"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не ниже "AA-" агентства Standard &amp; Poor's или рейтинг аналогичного уровня одного из других рейтинговых агентств.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акционерным обществом "Фонд национального благосостояния "Самрук-Қазына", акционерным обществом "Национальный управляющий холдинг "Байтерек" или ценных бумаг, выпущенных центральными правительствами и центральными банками иностранных государств, имеющих суверенный рейтинг на уровне "AA-" и выше агентства Standard &amp; Poor's или рейтинг аналогичного уровня одного из других рейтинговых агентств, прочих высоколиквидных ценных бумаг, предусмотренных пунктом 21 Нормативов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"AA-"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"AA-"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при привлечении через них внешних займов и размещении долговых обязательств банка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(одного) года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"A-" до "AA-"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"A-" до "AA-" агентства Standard &amp; Poor's или рейтинг аналогичного уровня одного из других рейтинговых агентств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"A-" до "AA-"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на уровне "AA-"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"A-" до "AA-" агентства Standard &amp; Poor's или рейтинг аналогичного уровня одного из других рейтинговых агентств; ценными бумагами банков, имеющих долговой рейтинг на уровне "AA-" и выше агентства Standard &amp; Poor's или рейтинг аналогичного уровня одного из других рейтинговых агентств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"AAA" до "AA-"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(одного) года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"A-"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от "A-" до "AA-"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"AA-"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"A-" агентства Standard &amp; Poor's или рейтинг аналогичного уровня одного из других рейтинговых агентств; ценными бумагами банков, имеющих долговой рейтинг от "A-" до "AA-" агентства Standard &amp; Poor's или рейтинг аналогичного уровня одного из других рейтинговых агентств; ценными бумагами юридических лиц, имеющих долговой рейтинг на уровне "AA-" и выше агентства Standard &amp; Poor's или рейтинг аналогичного уровня одного из других рейтинговых агентств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субъектов, отнесенных к малому или среднему предпринимательству согласно Предпринимательскому кодексу Республики Казахстан, в обеспечение их обязательств перед третьими лицами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31 декабря 2021 года включительно–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"A-"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от "A-" до "AA-"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"AA-"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"A-" агентства Standard &amp; Poor's или рейтинг аналогичного уровня одного из других рейтинговых агентств; ценными бумагами банков, имеющих долговой рейтинг от "A-" до "AA-" агентства Standard &amp; Poor's или рейтинг аналогичного уровня одного из других рейтинговых агентств; ценными бумагами юридических лиц, имеющих долговой рейтинг на уровне "AA-" и выше агентства Standard &amp; Poor's или рейтинг аналогичного уровня одного из других рейтинговых агентств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Aкционерного общества "Казахстанская ипотечная компания" прав требований по ипотечным жилищным займам</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"A+" до "A-"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Таблице </w:t>
            </w:r>
            <w:r>
              <w:br/>
            </w:r>
            <w:r>
              <w:rPr>
                <w:rFonts w:ascii="Times New Roman"/>
                <w:b w:val="false"/>
                <w:i w:val="false"/>
                <w:color w:val="000000"/>
                <w:sz w:val="20"/>
              </w:rPr>
              <w:t xml:space="preserve">условных и возможных </w:t>
            </w:r>
            <w:r>
              <w:br/>
            </w:r>
            <w:r>
              <w:rPr>
                <w:rFonts w:ascii="Times New Roman"/>
                <w:b w:val="false"/>
                <w:i w:val="false"/>
                <w:color w:val="000000"/>
                <w:sz w:val="20"/>
              </w:rPr>
              <w:t>обязательств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w:t>
            </w:r>
          </w:p>
        </w:tc>
      </w:tr>
    </w:tbl>
    <w:bookmarkStart w:name="z512" w:id="364"/>
    <w:p>
      <w:pPr>
        <w:spacing w:after="0"/>
        <w:ind w:left="0"/>
        <w:jc w:val="left"/>
      </w:pPr>
      <w:r>
        <w:rPr>
          <w:rFonts w:ascii="Times New Roman"/>
          <w:b/>
          <w:i w:val="false"/>
          <w:color w:val="000000"/>
        </w:rPr>
        <w:t xml:space="preserve"> Пояснения к расчету условных и возможных обязательств банка, взвешенных по степени кредитного риска</w:t>
      </w:r>
    </w:p>
    <w:bookmarkEnd w:id="364"/>
    <w:bookmarkStart w:name="z513" w:id="365"/>
    <w:p>
      <w:pPr>
        <w:spacing w:after="0"/>
        <w:ind w:left="0"/>
        <w:jc w:val="both"/>
      </w:pPr>
      <w:r>
        <w:rPr>
          <w:rFonts w:ascii="Times New Roman"/>
          <w:b w:val="false"/>
          <w:i w:val="false"/>
          <w:color w:val="000000"/>
          <w:sz w:val="28"/>
        </w:rPr>
        <w:t>
      Условные и возможные обязательства,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условных и возможных обязательств,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3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