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cc3f" w14:textId="00ac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марта 2015 года № 4-4/282 "Об утверждении перечня карантинных объектов и чужеродных видов, по отношению к которым устанавливаются и осуществляются мероприятия по карантину растений, и перечня особо опасных вредных организмов"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3 июня 2021 года № 180. Зарегистрирован в Министерстве юстиции Республики Казахстан 9 июня 2021 года № 22964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4-4/282 "Об утверждении перечня карантинных объектов и чужеродных видов, по отношению к которым устанавливаются и осуществляются мероприятия по карантину растений, и перечня особо опасных вредных организмов" (зарегистрирован в Реестре государственной регистрации нормативных правовых актов № 11739)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8) пункта 1 статьи 7 Закона Республики Казахстан "О карантине растений" и подпунктом 4) статьи 6 Закона Республики Казахстан "О защите растений"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вредных организмов,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4-4/282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опасных вредных организмов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Вредители растений: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стадные саранчовые (азиатская, мароккская и итальянский прус);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вредная черепашка;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серая зерновая совка;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гессенская муха;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хлебные жуки;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хлопковая совка;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паутинный клещ;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суслики;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мышевидные грызуны;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колорадский жук;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капустная моль.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Болезни зерновых культур (ржавчина, септориоз).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