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3484" w14:textId="6953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14 июня 2021 года № 197. Зарегистрирован в Министерстве юстиции Республики Казахстан 15 июня 2021 года № 23032. Утратил силу приказом Министра экологии и природных ресурсов Республики Казахстан от 21 мая 2024 года №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 и природных ресурсов РК от 21.05.2024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за № 15722),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Заявка на перезакрепление рыбохозяйственных водоемов и (или) участков местного значения рассматривается комиссией, создаваемой территориальными подразделениями ведомства, в состав которой входят представители: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территориальных подразделений ведомства, председатель комиссии (не ниже руководителя);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структурных подразделений местных исполнительных органов областей (не ниже руководителя);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научных организаций в области охраны, воспроизводства и использования рыбных ресурсов и других водных животных;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аккредитованных республиканских ассоциаций общественных объединений рыболовов и субъектов рыбного хозяйства;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территориальных подразделений по водным ресурсам (не ниже руководителя).";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Рыбохозяйственные водоемы и (или) участки международного и республиканского значения перезакрепляются по представлению ведомства уполномоченного органа без проведения конкурса по заявке лиц, за которыми они ранее были закреплены, при условии соответствия квалификационным требованиям и выполнения договорных обязательств.";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Заявка на перезакрепление рыбохозяйственных водоемов и (или) участков международного и республиканского значения рассматривается комиссией, создаваемой ведомством, в состав которой входят представители: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ведомства (не ниже заместителя руководителя), председатель комиссии;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местных исполнительных органов областей (не ниже руководителя структурного подразделения местного исполнительного органа области курирующего вопросы природопользования);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территориальных подразделений ведомства (не ниже заместителя руководителя);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научных организаций в области охраны, воспроизводства и использования рыбных ресурсов и других водных животных;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аккредитованной республиканской ассоциации общественных объединений рыболовов и субъектов рыбного хозяйства.";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Секретарь комиссии определяется из числа должностных лиц территориального подразделения ведомства, ответственного за организацию и проведение перезакрепления.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Физические или юридические лица, изъявившие желание перезакрепить за собой рыбохозяйственный водоем и (или) участок, обращаются с заявкой в территориальное подразделение, на территории которого находится рыбохозяйственный водоем и (или) участок в срок не позднее 60 календарных дней до даты истечения срока закрепления.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Заявка на перезакрепление рыбохозяйственных водоемов и (или) участков международного, республиканского значения и местного значения предоставляется в территориальное подразделение ведомства, на подконтрольной территории которого расположен перезакрепляемый рыбохозяйственный водоем и (или) участок.";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Заявки на перезакрепление рыбохозяйственных водоемов и (или) участков рассматривает комиссия в течение десяти рабочих дней со дня их поступления в территориальное подразделение ведомства.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запросу ведомство территориальное подразделение в течение двух рабочих дней предоставляет информацию о выполнении (невыполнении) договорных обязательств за весь период пользования рыбохозяйственным водоемом и (или) участкам по перезакрепляемым рыбохозяйственным водоемам и (или) участкам международного и республиканского значения.";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 случае соответствия заявителя квалификационным требованиям и выполнения договорных обязательств местным исполнительным органом области или района в течение пяти рабочих дней со дня подписания Протокола выносится решение (постановление) о перезакреплении за заявителем рыбохозяйственных водоемов и (или) участков местного значения.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принятия решения по перезакреплению рыбохозяйственных водоемов и (или) участков международного и республиканского значения, ведомство уполномоченного органа в течение пяти рабочих дней со дня подписания Протокола направляет представление в местный исполнительный орган области, при условии соответствия заявителя квалификационным требованиям и выполнения договорных обязательств в соответствии с Протоколом.";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Ведомство или территориальные подразделения в течение трех рабочих дней со дня подписания Протокола извещает заявителя о результатах рассмотрения заявки.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основании решения местного исполнительного органа области или района о перезакреплении рыбохозяйственных водоемов и (или) участков в течение десяти рабочих дней заключается договор на ведение рыбного хозяйства между территориальным подразделением ведомства и заявителем.".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