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ab00" w14:textId="dada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исключения сотрудников из кадров органов гражданской защиты, прекративших службу в органах гражданской защиты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 августа 2021 года № 371. Зарегистрирован в Министерстве юстиции Республики Казахстан 4 августа 2021 года № 23869. Утратил силу приказом и.о. Министра по чрезвычайным ситуациям Республики Казахстан от 18 августа 2022 года № 33.</w:t>
      </w:r>
    </w:p>
    <w:p>
      <w:pPr>
        <w:spacing w:after="0"/>
        <w:ind w:left="0"/>
        <w:jc w:val="both"/>
      </w:pPr>
      <w:r>
        <w:rPr>
          <w:rFonts w:ascii="Times New Roman"/>
          <w:b w:val="false"/>
          <w:i w:val="false"/>
          <w:color w:val="ff0000"/>
          <w:sz w:val="28"/>
        </w:rPr>
        <w:t xml:space="preserve">
      Сноска. Утратил силу приказом и.о. Министра по чрезвычайным ситуациям РК от 18.08.2022 </w:t>
      </w:r>
      <w:r>
        <w:rPr>
          <w:rFonts w:ascii="Times New Roman"/>
          <w:b w:val="false"/>
          <w:i w:val="false"/>
          <w:color w:val="ff0000"/>
          <w:sz w:val="28"/>
        </w:rPr>
        <w:t>№ 33</w:t>
      </w:r>
      <w:r>
        <w:rPr>
          <w:rFonts w:ascii="Times New Roman"/>
          <w:b w:val="false"/>
          <w:i w:val="false"/>
          <w:color w:val="ff0000"/>
          <w:sz w:val="28"/>
        </w:rPr>
        <w:t xml:space="preserve"> (вводится в действие с 11.09.2022).</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81 Закона Республики Казахстан "О правоохранительной службе"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исключения сотрудников из кадров органов гражданской защиты, прекративших службу в органах гражданской защиты.</w:t>
      </w:r>
    </w:p>
    <w:bookmarkEnd w:id="1"/>
    <w:bookmarkStart w:name="z6" w:id="2"/>
    <w:p>
      <w:pPr>
        <w:spacing w:after="0"/>
        <w:ind w:left="0"/>
        <w:jc w:val="both"/>
      </w:pPr>
      <w:r>
        <w:rPr>
          <w:rFonts w:ascii="Times New Roman"/>
          <w:b w:val="false"/>
          <w:i w:val="false"/>
          <w:color w:val="000000"/>
          <w:sz w:val="28"/>
        </w:rPr>
        <w:t>
      2.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 и Департамент кадровой политики Министерства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по</w:t>
            </w:r>
            <w:r>
              <w:br/>
            </w:r>
            <w:r>
              <w:rPr>
                <w:rFonts w:ascii="Times New Roman"/>
                <w:b w:val="false"/>
                <w:i w:val="false"/>
                <w:color w:val="000000"/>
                <w:sz w:val="20"/>
              </w:rPr>
              <w:t>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2021 года № 371</w:t>
            </w:r>
          </w:p>
        </w:tc>
      </w:tr>
    </w:tbl>
    <w:bookmarkStart w:name="z14" w:id="8"/>
    <w:p>
      <w:pPr>
        <w:spacing w:after="0"/>
        <w:ind w:left="0"/>
        <w:jc w:val="left"/>
      </w:pPr>
      <w:r>
        <w:rPr>
          <w:rFonts w:ascii="Times New Roman"/>
          <w:b/>
          <w:i w:val="false"/>
          <w:color w:val="000000"/>
        </w:rPr>
        <w:t xml:space="preserve"> Правила исключения сотрудников из кадров органов гражданской защиты, прекративших службу в органах гражданской защиты</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исключения сотрудников из кадров органов гражданской защиты, прекративших службу в органах гражданской защиты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81 Закона Республики Казахстан "О правоохранительной службе" (далее - Закон) и определяют порядок исключения сотрудников из кадров органов гражданской защиты, прекративших службу в органах гражданской защиты (далее - ОГЗ).</w:t>
      </w:r>
    </w:p>
    <w:bookmarkEnd w:id="10"/>
    <w:bookmarkStart w:name="z17" w:id="11"/>
    <w:p>
      <w:pPr>
        <w:spacing w:after="0"/>
        <w:ind w:left="0"/>
        <w:jc w:val="both"/>
      </w:pPr>
      <w:r>
        <w:rPr>
          <w:rFonts w:ascii="Times New Roman"/>
          <w:b w:val="false"/>
          <w:i w:val="false"/>
          <w:color w:val="000000"/>
          <w:sz w:val="28"/>
        </w:rPr>
        <w:t>
      2. Основаниями для прекращения службы в ОГЗ являются:</w:t>
      </w:r>
    </w:p>
    <w:bookmarkEnd w:id="11"/>
    <w:bookmarkStart w:name="z18" w:id="12"/>
    <w:p>
      <w:pPr>
        <w:spacing w:after="0"/>
        <w:ind w:left="0"/>
        <w:jc w:val="both"/>
      </w:pPr>
      <w:r>
        <w:rPr>
          <w:rFonts w:ascii="Times New Roman"/>
          <w:b w:val="false"/>
          <w:i w:val="false"/>
          <w:color w:val="000000"/>
          <w:sz w:val="28"/>
        </w:rPr>
        <w:t>
      1) увольнение из ОГЗ;</w:t>
      </w:r>
    </w:p>
    <w:bookmarkEnd w:id="12"/>
    <w:bookmarkStart w:name="z19" w:id="13"/>
    <w:p>
      <w:pPr>
        <w:spacing w:after="0"/>
        <w:ind w:left="0"/>
        <w:jc w:val="both"/>
      </w:pPr>
      <w:r>
        <w:rPr>
          <w:rFonts w:ascii="Times New Roman"/>
          <w:b w:val="false"/>
          <w:i w:val="false"/>
          <w:color w:val="000000"/>
          <w:sz w:val="28"/>
        </w:rPr>
        <w:t>
      2) смерть (гибель) или объявление умершим в соответствии с решением суда, вступившим в законную силу, сотрудника ОГЗ;</w:t>
      </w:r>
    </w:p>
    <w:bookmarkEnd w:id="13"/>
    <w:bookmarkStart w:name="z20" w:id="14"/>
    <w:p>
      <w:pPr>
        <w:spacing w:after="0"/>
        <w:ind w:left="0"/>
        <w:jc w:val="both"/>
      </w:pPr>
      <w:r>
        <w:rPr>
          <w:rFonts w:ascii="Times New Roman"/>
          <w:b w:val="false"/>
          <w:i w:val="false"/>
          <w:color w:val="000000"/>
          <w:sz w:val="28"/>
        </w:rPr>
        <w:t xml:space="preserve">
      3) признание сотрудника в установленном </w:t>
      </w:r>
      <w:r>
        <w:rPr>
          <w:rFonts w:ascii="Times New Roman"/>
          <w:b w:val="false"/>
          <w:i w:val="false"/>
          <w:color w:val="000000"/>
          <w:sz w:val="28"/>
        </w:rPr>
        <w:t>главами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Гражданского процессуального кодекса Республики Казахстан (далее - ГПК) порядке, безвестно отсутствующим или недееспособным, ограниченно дееспособным.</w:t>
      </w:r>
    </w:p>
    <w:bookmarkEnd w:id="14"/>
    <w:bookmarkStart w:name="z21" w:id="15"/>
    <w:p>
      <w:pPr>
        <w:spacing w:after="0"/>
        <w:ind w:left="0"/>
        <w:jc w:val="both"/>
      </w:pPr>
      <w:r>
        <w:rPr>
          <w:rFonts w:ascii="Times New Roman"/>
          <w:b w:val="false"/>
          <w:i w:val="false"/>
          <w:color w:val="000000"/>
          <w:sz w:val="28"/>
        </w:rPr>
        <w:t>
      Действие настоящих Правил распространяются в отношении сотрудников, которым присвоены специальное звание "гражданской защиты".</w:t>
      </w:r>
    </w:p>
    <w:bookmarkEnd w:id="15"/>
    <w:bookmarkStart w:name="z22" w:id="16"/>
    <w:p>
      <w:pPr>
        <w:spacing w:after="0"/>
        <w:ind w:left="0"/>
        <w:jc w:val="left"/>
      </w:pPr>
      <w:r>
        <w:rPr>
          <w:rFonts w:ascii="Times New Roman"/>
          <w:b/>
          <w:i w:val="false"/>
          <w:color w:val="000000"/>
        </w:rPr>
        <w:t xml:space="preserve"> Глава 2. Порядок исключение из кадров органов гражданской защиты</w:t>
      </w:r>
    </w:p>
    <w:bookmarkEnd w:id="16"/>
    <w:bookmarkStart w:name="z23" w:id="17"/>
    <w:p>
      <w:pPr>
        <w:spacing w:after="0"/>
        <w:ind w:left="0"/>
        <w:jc w:val="both"/>
      </w:pPr>
      <w:r>
        <w:rPr>
          <w:rFonts w:ascii="Times New Roman"/>
          <w:b w:val="false"/>
          <w:i w:val="false"/>
          <w:color w:val="000000"/>
          <w:sz w:val="28"/>
        </w:rPr>
        <w:t>
      3. Сотрудники, прекратившие службу в ОГЗ, исключаются из кадров ОГЗ.</w:t>
      </w:r>
    </w:p>
    <w:bookmarkEnd w:id="17"/>
    <w:bookmarkStart w:name="z24" w:id="18"/>
    <w:p>
      <w:pPr>
        <w:spacing w:after="0"/>
        <w:ind w:left="0"/>
        <w:jc w:val="both"/>
      </w:pPr>
      <w:r>
        <w:rPr>
          <w:rFonts w:ascii="Times New Roman"/>
          <w:b w:val="false"/>
          <w:i w:val="false"/>
          <w:color w:val="000000"/>
          <w:sz w:val="28"/>
        </w:rPr>
        <w:t>
      Прекращение службы в ОГЗ оформляется соответствующими приказами Министра по чрезвычайным ситуациям Республики Казахстан или первого вице-министра по чрезвычайным ситуациям Республики Казахстан, либо уполномоченного руководителя ОГЗ (далее – руководители ОГЗ) об увольнении сотрудников из ОГЗ, либо исключении из списков личного состава сотрудников, признанных судом безвестно отсутствующими или пропавшими без вести, а также умерших (погибших).</w:t>
      </w:r>
    </w:p>
    <w:bookmarkEnd w:id="18"/>
    <w:bookmarkStart w:name="z25" w:id="19"/>
    <w:p>
      <w:pPr>
        <w:spacing w:after="0"/>
        <w:ind w:left="0"/>
        <w:jc w:val="both"/>
      </w:pPr>
      <w:r>
        <w:rPr>
          <w:rFonts w:ascii="Times New Roman"/>
          <w:b w:val="false"/>
          <w:i w:val="false"/>
          <w:color w:val="000000"/>
          <w:sz w:val="28"/>
        </w:rPr>
        <w:t xml:space="preserve">
      4. Сотрудники увольняются в запас с постановкой на воинский учет, если увольняемые не достигли предельного возраста, установленного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воинской службе и статусе военнослужащих" для пребывания в запасе лиц, годных к воинской службе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24 января 2017 года № 28 "Об утверждении Правил воинского учета военнообязанных и призывников" (зарегистрирован в Реестре государственной регистрации нормативных правовых актов № 14881) (далее – приказ № 28).</w:t>
      </w:r>
    </w:p>
    <w:bookmarkEnd w:id="19"/>
    <w:bookmarkStart w:name="z26" w:id="20"/>
    <w:p>
      <w:pPr>
        <w:spacing w:after="0"/>
        <w:ind w:left="0"/>
        <w:jc w:val="both"/>
      </w:pPr>
      <w:r>
        <w:rPr>
          <w:rFonts w:ascii="Times New Roman"/>
          <w:b w:val="false"/>
          <w:i w:val="false"/>
          <w:color w:val="000000"/>
          <w:sz w:val="28"/>
        </w:rPr>
        <w:t>
      5. Сотрудники, увольняемые со службы, а также курсанты, отчисленные из организаций образования ОГЗ, сдают служебное удостоверение и форменную одежду, сроки носки которой не истекли.</w:t>
      </w:r>
    </w:p>
    <w:bookmarkEnd w:id="20"/>
    <w:bookmarkStart w:name="z27" w:id="21"/>
    <w:p>
      <w:pPr>
        <w:spacing w:after="0"/>
        <w:ind w:left="0"/>
        <w:jc w:val="both"/>
      </w:pPr>
      <w:r>
        <w:rPr>
          <w:rFonts w:ascii="Times New Roman"/>
          <w:b w:val="false"/>
          <w:i w:val="false"/>
          <w:color w:val="000000"/>
          <w:sz w:val="28"/>
        </w:rPr>
        <w:t>
      6. Сотрудники, увольняющиеся со службы по собственному желанию, предупреждают непосредственного начальника о принятом ими решении не позднее одного месяца до планируемого дня увольнения, о чем подают письменный рапорт в произвольной форме.</w:t>
      </w:r>
    </w:p>
    <w:bookmarkEnd w:id="21"/>
    <w:bookmarkStart w:name="z28" w:id="22"/>
    <w:p>
      <w:pPr>
        <w:spacing w:after="0"/>
        <w:ind w:left="0"/>
        <w:jc w:val="both"/>
      </w:pPr>
      <w:r>
        <w:rPr>
          <w:rFonts w:ascii="Times New Roman"/>
          <w:b w:val="false"/>
          <w:i w:val="false"/>
          <w:color w:val="000000"/>
          <w:sz w:val="28"/>
        </w:rPr>
        <w:t xml:space="preserve">
      7. Сотрудники, увольняемые со службы по основанию, предусмотренному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80 Закона, уведомляются об увольнении не позднее, чем за один месяц до увольнения. Для этого кадровые службы выдают сотрудникам, увольняемым со службы по указанному основанию, под подпись уведомления об увольнении из ОГЗ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случае нахождения сотрудника в распоряжении ОГЗ с выдачей уведомления об увольнении из ОГЗ сотрудника, находящегося в распоряжении ОГЗ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2"/>
    <w:bookmarkStart w:name="z29" w:id="23"/>
    <w:p>
      <w:pPr>
        <w:spacing w:after="0"/>
        <w:ind w:left="0"/>
        <w:jc w:val="both"/>
      </w:pPr>
      <w:r>
        <w:rPr>
          <w:rFonts w:ascii="Times New Roman"/>
          <w:b w:val="false"/>
          <w:i w:val="false"/>
          <w:color w:val="000000"/>
          <w:sz w:val="28"/>
        </w:rPr>
        <w:t xml:space="preserve">
      При этом, сотрудникам увольняемым по указанному основанию выплачивается единовременное пособие в порядке и размерах,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81 Закона.</w:t>
      </w:r>
    </w:p>
    <w:bookmarkEnd w:id="23"/>
    <w:bookmarkStart w:name="z30" w:id="24"/>
    <w:p>
      <w:pPr>
        <w:spacing w:after="0"/>
        <w:ind w:left="0"/>
        <w:jc w:val="both"/>
      </w:pPr>
      <w:r>
        <w:rPr>
          <w:rFonts w:ascii="Times New Roman"/>
          <w:b w:val="false"/>
          <w:i w:val="false"/>
          <w:color w:val="000000"/>
          <w:sz w:val="28"/>
        </w:rPr>
        <w:t xml:space="preserve">
      8. При увольнении сотрудников по основаниям,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80 Закона, уведомление осуществляется не позднее, чем за один месяц до достижения предельного возраста состояния на службе.</w:t>
      </w:r>
    </w:p>
    <w:bookmarkEnd w:id="24"/>
    <w:bookmarkStart w:name="z31" w:id="25"/>
    <w:p>
      <w:pPr>
        <w:spacing w:after="0"/>
        <w:ind w:left="0"/>
        <w:jc w:val="both"/>
      </w:pPr>
      <w:r>
        <w:rPr>
          <w:rFonts w:ascii="Times New Roman"/>
          <w:b w:val="false"/>
          <w:i w:val="false"/>
          <w:color w:val="000000"/>
          <w:sz w:val="28"/>
        </w:rPr>
        <w:t xml:space="preserve">
      При необходимости и с согласия сотрудника в указанный период рассматривается вопрос о продлении срока службы в порядке, установленном </w:t>
      </w:r>
      <w:r>
        <w:rPr>
          <w:rFonts w:ascii="Times New Roman"/>
          <w:b w:val="false"/>
          <w:i w:val="false"/>
          <w:color w:val="000000"/>
          <w:sz w:val="28"/>
        </w:rPr>
        <w:t>статьей 82</w:t>
      </w:r>
      <w:r>
        <w:rPr>
          <w:rFonts w:ascii="Times New Roman"/>
          <w:b w:val="false"/>
          <w:i w:val="false"/>
          <w:color w:val="000000"/>
          <w:sz w:val="28"/>
        </w:rPr>
        <w:t xml:space="preserve"> Закона.</w:t>
      </w:r>
    </w:p>
    <w:bookmarkEnd w:id="25"/>
    <w:bookmarkStart w:name="z32" w:id="26"/>
    <w:p>
      <w:pPr>
        <w:spacing w:after="0"/>
        <w:ind w:left="0"/>
        <w:jc w:val="both"/>
      </w:pPr>
      <w:r>
        <w:rPr>
          <w:rFonts w:ascii="Times New Roman"/>
          <w:b w:val="false"/>
          <w:i w:val="false"/>
          <w:color w:val="000000"/>
          <w:sz w:val="28"/>
        </w:rPr>
        <w:t>
      В случае отказа в продлении срока службы сотрудник увольняется на следующий день после достижения предельного возраста состояния на службе.</w:t>
      </w:r>
    </w:p>
    <w:bookmarkEnd w:id="26"/>
    <w:bookmarkStart w:name="z33" w:id="27"/>
    <w:p>
      <w:pPr>
        <w:spacing w:after="0"/>
        <w:ind w:left="0"/>
        <w:jc w:val="both"/>
      </w:pPr>
      <w:r>
        <w:rPr>
          <w:rFonts w:ascii="Times New Roman"/>
          <w:b w:val="false"/>
          <w:i w:val="false"/>
          <w:color w:val="000000"/>
          <w:sz w:val="28"/>
        </w:rPr>
        <w:t xml:space="preserve">
      Сотрудники, оставленные на службе сверх установленных для них возрастов, при наступлении срока, до которого им продлен срок состояния на службе, подлежат увольнению из ОГЗ по </w:t>
      </w:r>
      <w:r>
        <w:rPr>
          <w:rFonts w:ascii="Times New Roman"/>
          <w:b w:val="false"/>
          <w:i w:val="false"/>
          <w:color w:val="000000"/>
          <w:sz w:val="28"/>
        </w:rPr>
        <w:t>подпунктам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пункта 1 статьи 80 Закона, а при наличии заключения военно-врачебной комиссии (далее - ВВК) о непригодности или ограниченной пригодности к службе по </w:t>
      </w:r>
      <w:r>
        <w:rPr>
          <w:rFonts w:ascii="Times New Roman"/>
          <w:b w:val="false"/>
          <w:i w:val="false"/>
          <w:color w:val="000000"/>
          <w:sz w:val="28"/>
        </w:rPr>
        <w:t>подпункту 3)</w:t>
      </w:r>
      <w:r>
        <w:rPr>
          <w:rFonts w:ascii="Times New Roman"/>
          <w:b w:val="false"/>
          <w:i w:val="false"/>
          <w:color w:val="000000"/>
          <w:sz w:val="28"/>
        </w:rPr>
        <w:t xml:space="preserve"> пункта 1 статьи 80 Закона. Лица рядового и начальствующего состава, не выслужившие срок, до которого они оставлены на службе, могут быть уволены на тех же основаниях.</w:t>
      </w:r>
    </w:p>
    <w:bookmarkEnd w:id="27"/>
    <w:bookmarkStart w:name="z34" w:id="28"/>
    <w:p>
      <w:pPr>
        <w:spacing w:after="0"/>
        <w:ind w:left="0"/>
        <w:jc w:val="both"/>
      </w:pPr>
      <w:r>
        <w:rPr>
          <w:rFonts w:ascii="Times New Roman"/>
          <w:b w:val="false"/>
          <w:i w:val="false"/>
          <w:color w:val="000000"/>
          <w:sz w:val="28"/>
        </w:rPr>
        <w:t xml:space="preserve">
      Дальнейшее увольнение сотрудников по </w:t>
      </w:r>
      <w:r>
        <w:rPr>
          <w:rFonts w:ascii="Times New Roman"/>
          <w:b w:val="false"/>
          <w:i w:val="false"/>
          <w:color w:val="000000"/>
          <w:sz w:val="28"/>
        </w:rPr>
        <w:t>подпунктам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1 статьи 80 Закона, допускается также по рапорту сотрудника до истечения срока службы, на который она продлена.</w:t>
      </w:r>
    </w:p>
    <w:bookmarkEnd w:id="28"/>
    <w:bookmarkStart w:name="z35" w:id="29"/>
    <w:p>
      <w:pPr>
        <w:spacing w:after="0"/>
        <w:ind w:left="0"/>
        <w:jc w:val="both"/>
      </w:pPr>
      <w:r>
        <w:rPr>
          <w:rFonts w:ascii="Times New Roman"/>
          <w:b w:val="false"/>
          <w:i w:val="false"/>
          <w:color w:val="000000"/>
          <w:sz w:val="28"/>
        </w:rPr>
        <w:t xml:space="preserve">
      9. Увольнение сотрудников по </w:t>
      </w:r>
      <w:r>
        <w:rPr>
          <w:rFonts w:ascii="Times New Roman"/>
          <w:b w:val="false"/>
          <w:i w:val="false"/>
          <w:color w:val="000000"/>
          <w:sz w:val="28"/>
        </w:rPr>
        <w:t>подпункту 3)</w:t>
      </w:r>
      <w:r>
        <w:rPr>
          <w:rFonts w:ascii="Times New Roman"/>
          <w:b w:val="false"/>
          <w:i w:val="false"/>
          <w:color w:val="000000"/>
          <w:sz w:val="28"/>
        </w:rPr>
        <w:t xml:space="preserve"> пункта 1 статьи 80 Закона осуществляется на основании заключения ВВК о непригодности или ограниченной пригодности к службе. При этом, в случае заключения ВВК о непригодности к службе увольнение производится со дня получения свидетельства о болезни.</w:t>
      </w:r>
    </w:p>
    <w:bookmarkEnd w:id="29"/>
    <w:bookmarkStart w:name="z36" w:id="30"/>
    <w:p>
      <w:pPr>
        <w:spacing w:after="0"/>
        <w:ind w:left="0"/>
        <w:jc w:val="both"/>
      </w:pPr>
      <w:r>
        <w:rPr>
          <w:rFonts w:ascii="Times New Roman"/>
          <w:b w:val="false"/>
          <w:i w:val="false"/>
          <w:color w:val="000000"/>
          <w:sz w:val="28"/>
        </w:rPr>
        <w:t xml:space="preserve">
      В случае признания сотрудника по результатам заключения ВВК ограниченно пригодным к службе рассматривается вопрос о перемещении его на вакантные должности, для которых установлены соответствующие требования по состоянию здоровья с учетом профессиональных качеств и при условии соответствия квалификационным требованиям к категориям должностей ОГЗ, утверждаемых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Закона.</w:t>
      </w:r>
    </w:p>
    <w:bookmarkEnd w:id="30"/>
    <w:bookmarkStart w:name="z37" w:id="31"/>
    <w:p>
      <w:pPr>
        <w:spacing w:after="0"/>
        <w:ind w:left="0"/>
        <w:jc w:val="both"/>
      </w:pPr>
      <w:r>
        <w:rPr>
          <w:rFonts w:ascii="Times New Roman"/>
          <w:b w:val="false"/>
          <w:i w:val="false"/>
          <w:color w:val="000000"/>
          <w:sz w:val="28"/>
        </w:rPr>
        <w:t xml:space="preserve">
      Увольнение сотрудников в период нахождения их в отпусках и на лечении в лечебных учреждениях не допускается, за исключением случаев,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настоящих Правил.</w:t>
      </w:r>
    </w:p>
    <w:bookmarkEnd w:id="31"/>
    <w:bookmarkStart w:name="z38" w:id="32"/>
    <w:p>
      <w:pPr>
        <w:spacing w:after="0"/>
        <w:ind w:left="0"/>
        <w:jc w:val="both"/>
      </w:pPr>
      <w:r>
        <w:rPr>
          <w:rFonts w:ascii="Times New Roman"/>
          <w:b w:val="false"/>
          <w:i w:val="false"/>
          <w:color w:val="000000"/>
          <w:sz w:val="28"/>
        </w:rPr>
        <w:t xml:space="preserve">
      10. Увольнение сотрудников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80 Закона производится в случае письменного отказа сотрудника от предлагаемой должности, невозможности использования в другой должности этого или другого подразделения ОГЗ, в том числе при отказе сотрудника от перемещения по службе в другую местность.</w:t>
      </w:r>
    </w:p>
    <w:bookmarkEnd w:id="32"/>
    <w:bookmarkStart w:name="z39" w:id="33"/>
    <w:p>
      <w:pPr>
        <w:spacing w:after="0"/>
        <w:ind w:left="0"/>
        <w:jc w:val="both"/>
      </w:pPr>
      <w:r>
        <w:rPr>
          <w:rFonts w:ascii="Times New Roman"/>
          <w:b w:val="false"/>
          <w:i w:val="false"/>
          <w:color w:val="000000"/>
          <w:sz w:val="28"/>
        </w:rPr>
        <w:t xml:space="preserve">
      11. Увольнение сотрудника по </w:t>
      </w:r>
      <w:r>
        <w:rPr>
          <w:rFonts w:ascii="Times New Roman"/>
          <w:b w:val="false"/>
          <w:i w:val="false"/>
          <w:color w:val="000000"/>
          <w:sz w:val="28"/>
        </w:rPr>
        <w:t>подпункту 5)</w:t>
      </w:r>
      <w:r>
        <w:rPr>
          <w:rFonts w:ascii="Times New Roman"/>
          <w:b w:val="false"/>
          <w:i w:val="false"/>
          <w:color w:val="000000"/>
          <w:sz w:val="28"/>
        </w:rPr>
        <w:t xml:space="preserve"> пункта 1 статьи 80 Закона производится по истечении месяца со дня подачи рапорта об увольнении. С согласия (рапорта) сотрудника, его увольнение по указанному основанию может производиться и до истечения месячного срока, в том числе в случае нахождения на лечении или в отпуске.</w:t>
      </w:r>
    </w:p>
    <w:bookmarkEnd w:id="33"/>
    <w:bookmarkStart w:name="z40" w:id="34"/>
    <w:p>
      <w:pPr>
        <w:spacing w:after="0"/>
        <w:ind w:left="0"/>
        <w:jc w:val="both"/>
      </w:pPr>
      <w:r>
        <w:rPr>
          <w:rFonts w:ascii="Times New Roman"/>
          <w:b w:val="false"/>
          <w:i w:val="false"/>
          <w:color w:val="000000"/>
          <w:sz w:val="28"/>
        </w:rPr>
        <w:t xml:space="preserve">
      12. При увольнении сотрудников по </w:t>
      </w:r>
      <w:r>
        <w:rPr>
          <w:rFonts w:ascii="Times New Roman"/>
          <w:b w:val="false"/>
          <w:i w:val="false"/>
          <w:color w:val="000000"/>
          <w:sz w:val="28"/>
        </w:rPr>
        <w:t>подпункту 8)</w:t>
      </w:r>
      <w:r>
        <w:rPr>
          <w:rFonts w:ascii="Times New Roman"/>
          <w:b w:val="false"/>
          <w:i w:val="false"/>
          <w:color w:val="000000"/>
          <w:sz w:val="28"/>
        </w:rPr>
        <w:t xml:space="preserve"> пункта 1 статьи 80 Закона в случае отказа от дальнейшего прохождения службы в связи с изменением условий труда, сотрудники предупреждают непосредственного начальника о принятом ими решении не позднее одного месяца до планируемого дня увольнения, о чем подают письменный рапорт в произвольной форме на имя руководителя ОГЗ, в котором излагают изменения условий труда. </w:t>
      </w:r>
    </w:p>
    <w:bookmarkEnd w:id="34"/>
    <w:bookmarkStart w:name="z41" w:id="35"/>
    <w:p>
      <w:pPr>
        <w:spacing w:after="0"/>
        <w:ind w:left="0"/>
        <w:jc w:val="both"/>
      </w:pPr>
      <w:r>
        <w:rPr>
          <w:rFonts w:ascii="Times New Roman"/>
          <w:b w:val="false"/>
          <w:i w:val="false"/>
          <w:color w:val="000000"/>
          <w:sz w:val="28"/>
        </w:rPr>
        <w:t xml:space="preserve">
      13. Основанием увольнения сотрудника по </w:t>
      </w:r>
      <w:r>
        <w:rPr>
          <w:rFonts w:ascii="Times New Roman"/>
          <w:b w:val="false"/>
          <w:i w:val="false"/>
          <w:color w:val="000000"/>
          <w:sz w:val="28"/>
        </w:rPr>
        <w:t>подпункту 9)</w:t>
      </w:r>
      <w:r>
        <w:rPr>
          <w:rFonts w:ascii="Times New Roman"/>
          <w:b w:val="false"/>
          <w:i w:val="false"/>
          <w:color w:val="000000"/>
          <w:sz w:val="28"/>
        </w:rPr>
        <w:t xml:space="preserve"> пункта 1 статьи 80 Закона являются отрицательный результат повторной аттестации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51 Закона.</w:t>
      </w:r>
    </w:p>
    <w:bookmarkEnd w:id="35"/>
    <w:bookmarkStart w:name="z42" w:id="36"/>
    <w:p>
      <w:pPr>
        <w:spacing w:after="0"/>
        <w:ind w:left="0"/>
        <w:jc w:val="both"/>
      </w:pPr>
      <w:r>
        <w:rPr>
          <w:rFonts w:ascii="Times New Roman"/>
          <w:b w:val="false"/>
          <w:i w:val="false"/>
          <w:color w:val="000000"/>
          <w:sz w:val="28"/>
        </w:rPr>
        <w:t xml:space="preserve">
      14. При увольнении сотрудника по </w:t>
      </w:r>
      <w:r>
        <w:rPr>
          <w:rFonts w:ascii="Times New Roman"/>
          <w:b w:val="false"/>
          <w:i w:val="false"/>
          <w:color w:val="000000"/>
          <w:sz w:val="28"/>
        </w:rPr>
        <w:t>подпункту 12)</w:t>
      </w:r>
      <w:r>
        <w:rPr>
          <w:rFonts w:ascii="Times New Roman"/>
          <w:b w:val="false"/>
          <w:i w:val="false"/>
          <w:color w:val="000000"/>
          <w:sz w:val="28"/>
        </w:rPr>
        <w:t xml:space="preserve"> пункта 1 статьи 80 Закона в представлении подробно излагается сущность и характер совершенного сотрудником нарушения, при этом необходимо руководствоваться </w:t>
      </w:r>
      <w:r>
        <w:rPr>
          <w:rFonts w:ascii="Times New Roman"/>
          <w:b w:val="false"/>
          <w:i w:val="false"/>
          <w:color w:val="000000"/>
          <w:sz w:val="28"/>
        </w:rPr>
        <w:t>главой 7</w:t>
      </w:r>
      <w:r>
        <w:rPr>
          <w:rFonts w:ascii="Times New Roman"/>
          <w:b w:val="false"/>
          <w:i w:val="false"/>
          <w:color w:val="000000"/>
          <w:sz w:val="28"/>
        </w:rPr>
        <w:t xml:space="preserve"> Закона и настоящими Правилами.</w:t>
      </w:r>
    </w:p>
    <w:bookmarkEnd w:id="36"/>
    <w:bookmarkStart w:name="z43" w:id="37"/>
    <w:p>
      <w:pPr>
        <w:spacing w:after="0"/>
        <w:ind w:left="0"/>
        <w:jc w:val="both"/>
      </w:pPr>
      <w:r>
        <w:rPr>
          <w:rFonts w:ascii="Times New Roman"/>
          <w:b w:val="false"/>
          <w:i w:val="false"/>
          <w:color w:val="000000"/>
          <w:sz w:val="28"/>
        </w:rPr>
        <w:t>
      К грубым нарушениям служебной дисциплины относятся:</w:t>
      </w:r>
    </w:p>
    <w:bookmarkEnd w:id="37"/>
    <w:bookmarkStart w:name="z44" w:id="38"/>
    <w:p>
      <w:pPr>
        <w:spacing w:after="0"/>
        <w:ind w:left="0"/>
        <w:jc w:val="both"/>
      </w:pPr>
      <w:r>
        <w:rPr>
          <w:rFonts w:ascii="Times New Roman"/>
          <w:b w:val="false"/>
          <w:i w:val="false"/>
          <w:color w:val="000000"/>
          <w:sz w:val="28"/>
        </w:rPr>
        <w:t>
      прогул в течение трех и более часов подряд за один рабочий день без уважительной причины;</w:t>
      </w:r>
    </w:p>
    <w:bookmarkEnd w:id="38"/>
    <w:bookmarkStart w:name="z45" w:id="39"/>
    <w:p>
      <w:pPr>
        <w:spacing w:after="0"/>
        <w:ind w:left="0"/>
        <w:jc w:val="both"/>
      </w:pPr>
      <w:r>
        <w:rPr>
          <w:rFonts w:ascii="Times New Roman"/>
          <w:b w:val="false"/>
          <w:i w:val="false"/>
          <w:color w:val="000000"/>
          <w:sz w:val="28"/>
        </w:rPr>
        <w:t>
      появление на службе в состоянии алкогольного, наркотического, токсикологического опьянения, в том числе употребление в течение рабочего дня веществ, вызывающих состояние алкогольного, наркотического, токсикоманического опьянения;</w:t>
      </w:r>
    </w:p>
    <w:bookmarkEnd w:id="39"/>
    <w:bookmarkStart w:name="z46" w:id="40"/>
    <w:p>
      <w:pPr>
        <w:spacing w:after="0"/>
        <w:ind w:left="0"/>
        <w:jc w:val="both"/>
      </w:pPr>
      <w:r>
        <w:rPr>
          <w:rFonts w:ascii="Times New Roman"/>
          <w:b w:val="false"/>
          <w:i w:val="false"/>
          <w:color w:val="000000"/>
          <w:sz w:val="28"/>
        </w:rPr>
        <w:t>
      управление транспортным средством сотрудником ОГЗ в состоянии алкогольного, наркотического, токсикологического опьянения, как на службе, так и вне службы.</w:t>
      </w:r>
    </w:p>
    <w:bookmarkEnd w:id="40"/>
    <w:bookmarkStart w:name="z47" w:id="41"/>
    <w:p>
      <w:pPr>
        <w:spacing w:after="0"/>
        <w:ind w:left="0"/>
        <w:jc w:val="both"/>
      </w:pPr>
      <w:r>
        <w:rPr>
          <w:rFonts w:ascii="Times New Roman"/>
          <w:b w:val="false"/>
          <w:i w:val="false"/>
          <w:color w:val="000000"/>
          <w:sz w:val="28"/>
        </w:rPr>
        <w:t xml:space="preserve">
      15. В случае увольнения сотрудника по основаниям, предусмотренным </w:t>
      </w:r>
      <w:r>
        <w:rPr>
          <w:rFonts w:ascii="Times New Roman"/>
          <w:b w:val="false"/>
          <w:i w:val="false"/>
          <w:color w:val="000000"/>
          <w:sz w:val="28"/>
        </w:rPr>
        <w:t>подпунктами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пункта 1 статьи 80 Закона, подача рапорта сотрудника об увольнении его по собственному желанию не приостанавливает увольнение и не влечет за собой изменение оснований для увольнения.</w:t>
      </w:r>
    </w:p>
    <w:bookmarkEnd w:id="41"/>
    <w:bookmarkStart w:name="z48" w:id="42"/>
    <w:p>
      <w:pPr>
        <w:spacing w:after="0"/>
        <w:ind w:left="0"/>
        <w:jc w:val="both"/>
      </w:pPr>
      <w:r>
        <w:rPr>
          <w:rFonts w:ascii="Times New Roman"/>
          <w:b w:val="false"/>
          <w:i w:val="false"/>
          <w:color w:val="000000"/>
          <w:sz w:val="28"/>
        </w:rPr>
        <w:t xml:space="preserve">
      16. Основания увольнения сотрудников, предусмотренные </w:t>
      </w:r>
      <w:r>
        <w:rPr>
          <w:rFonts w:ascii="Times New Roman"/>
          <w:b w:val="false"/>
          <w:i w:val="false"/>
          <w:color w:val="000000"/>
          <w:sz w:val="28"/>
        </w:rPr>
        <w:t>подпунктами 12)</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пункта 1 статьи 80 Закона, признаются отрицательными мотивами.</w:t>
      </w:r>
    </w:p>
    <w:bookmarkEnd w:id="42"/>
    <w:bookmarkStart w:name="z49" w:id="43"/>
    <w:p>
      <w:pPr>
        <w:spacing w:after="0"/>
        <w:ind w:left="0"/>
        <w:jc w:val="both"/>
      </w:pPr>
      <w:r>
        <w:rPr>
          <w:rFonts w:ascii="Times New Roman"/>
          <w:b w:val="false"/>
          <w:i w:val="false"/>
          <w:color w:val="000000"/>
          <w:sz w:val="28"/>
        </w:rPr>
        <w:t>
      Лица, уволенные по перечисленным основаниям, восстановлению на службу в ОГЗ не подлежат.</w:t>
      </w:r>
    </w:p>
    <w:bookmarkEnd w:id="43"/>
    <w:bookmarkStart w:name="z50" w:id="44"/>
    <w:p>
      <w:pPr>
        <w:spacing w:after="0"/>
        <w:ind w:left="0"/>
        <w:jc w:val="both"/>
      </w:pPr>
      <w:r>
        <w:rPr>
          <w:rFonts w:ascii="Times New Roman"/>
          <w:b w:val="false"/>
          <w:i w:val="false"/>
          <w:color w:val="000000"/>
          <w:sz w:val="28"/>
        </w:rPr>
        <w:t xml:space="preserve">
      17. Увольнение из ОГЗ по </w:t>
      </w:r>
      <w:r>
        <w:rPr>
          <w:rFonts w:ascii="Times New Roman"/>
          <w:b w:val="false"/>
          <w:i w:val="false"/>
          <w:color w:val="000000"/>
          <w:sz w:val="28"/>
        </w:rPr>
        <w:t>подпунктами 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пункта 1 статьи 80 Закона производится по результатам проведенного служебного расследования и выводам дисциплинарных комиссий подразделения ОГЗ. При увольнении сотрудника по </w:t>
      </w:r>
      <w:r>
        <w:rPr>
          <w:rFonts w:ascii="Times New Roman"/>
          <w:b w:val="false"/>
          <w:i w:val="false"/>
          <w:color w:val="000000"/>
          <w:sz w:val="28"/>
        </w:rPr>
        <w:t>подпунктам 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пункта 1 статьи 80 Закона учитываются содержание, характер и тяжесть совершенного проступка, форма и степень вины, обстоятельства, при которых совершен, негативные последствия, которые повлекли или могли повлечь проступок, прежнее поведение лица, его совершившего, стаж службы, обстоятельства, характеризующие личность сотрудника.</w:t>
      </w:r>
    </w:p>
    <w:bookmarkEnd w:id="44"/>
    <w:bookmarkStart w:name="z51" w:id="45"/>
    <w:p>
      <w:pPr>
        <w:spacing w:after="0"/>
        <w:ind w:left="0"/>
        <w:jc w:val="both"/>
      </w:pPr>
      <w:r>
        <w:rPr>
          <w:rFonts w:ascii="Times New Roman"/>
          <w:b w:val="false"/>
          <w:i w:val="false"/>
          <w:color w:val="000000"/>
          <w:sz w:val="28"/>
        </w:rPr>
        <w:t xml:space="preserve">
      18. Увольнение сотрудника из ОГЗ по </w:t>
      </w:r>
      <w:r>
        <w:rPr>
          <w:rFonts w:ascii="Times New Roman"/>
          <w:b w:val="false"/>
          <w:i w:val="false"/>
          <w:color w:val="000000"/>
          <w:sz w:val="28"/>
        </w:rPr>
        <w:t>подпункту 11)</w:t>
      </w:r>
      <w:r>
        <w:rPr>
          <w:rFonts w:ascii="Times New Roman"/>
          <w:b w:val="false"/>
          <w:i w:val="false"/>
          <w:color w:val="000000"/>
          <w:sz w:val="28"/>
        </w:rPr>
        <w:t xml:space="preserve"> пункта 1 статьи 80 Закона производится на следующий рабочий день после получения из органов внутренних дел Республики Казахстан и/или загранучреждения Республики Казахстан сведений, предусмотренных </w:t>
      </w:r>
      <w:r>
        <w:rPr>
          <w:rFonts w:ascii="Times New Roman"/>
          <w:b w:val="false"/>
          <w:i w:val="false"/>
          <w:color w:val="000000"/>
          <w:sz w:val="28"/>
        </w:rPr>
        <w:t>статьей 21</w:t>
      </w:r>
      <w:r>
        <w:rPr>
          <w:rFonts w:ascii="Times New Roman"/>
          <w:b w:val="false"/>
          <w:i w:val="false"/>
          <w:color w:val="000000"/>
          <w:sz w:val="28"/>
        </w:rPr>
        <w:t xml:space="preserve"> Закона "О гражданстве Республики Казахстан".</w:t>
      </w:r>
    </w:p>
    <w:bookmarkEnd w:id="45"/>
    <w:bookmarkStart w:name="z52" w:id="46"/>
    <w:p>
      <w:pPr>
        <w:spacing w:after="0"/>
        <w:ind w:left="0"/>
        <w:jc w:val="both"/>
      </w:pPr>
      <w:r>
        <w:rPr>
          <w:rFonts w:ascii="Times New Roman"/>
          <w:b w:val="false"/>
          <w:i w:val="false"/>
          <w:color w:val="000000"/>
          <w:sz w:val="28"/>
        </w:rPr>
        <w:t xml:space="preserve">
      19. Увольнение из ОГЗ по </w:t>
      </w:r>
      <w:r>
        <w:rPr>
          <w:rFonts w:ascii="Times New Roman"/>
          <w:b w:val="false"/>
          <w:i w:val="false"/>
          <w:color w:val="000000"/>
          <w:sz w:val="28"/>
        </w:rPr>
        <w:t>подпункту 6)</w:t>
      </w:r>
      <w:r>
        <w:rPr>
          <w:rFonts w:ascii="Times New Roman"/>
          <w:b w:val="false"/>
          <w:i w:val="false"/>
          <w:color w:val="000000"/>
          <w:sz w:val="28"/>
        </w:rPr>
        <w:t xml:space="preserve"> пункта 1 статьи 80 Закона производится по мотивированному ходатайству соответствующего государственного органа или организации.</w:t>
      </w:r>
    </w:p>
    <w:bookmarkEnd w:id="46"/>
    <w:bookmarkStart w:name="z53" w:id="47"/>
    <w:p>
      <w:pPr>
        <w:spacing w:after="0"/>
        <w:ind w:left="0"/>
        <w:jc w:val="both"/>
      </w:pPr>
      <w:r>
        <w:rPr>
          <w:rFonts w:ascii="Times New Roman"/>
          <w:b w:val="false"/>
          <w:i w:val="false"/>
          <w:color w:val="000000"/>
          <w:sz w:val="28"/>
        </w:rPr>
        <w:t>
      20. Приказы об освобождении или увольнении сотрудников по результатам служебных расследований, рекомендаций дисциплинарных комиссий ОГЗ и решений оперативных совещаний регистрируются по личному составу, при этом при увольнении в обязательном порядке указывается соответствующий подпункт, пункт и статья увольнения согласно Закону.</w:t>
      </w:r>
    </w:p>
    <w:bookmarkEnd w:id="47"/>
    <w:bookmarkStart w:name="z54" w:id="48"/>
    <w:p>
      <w:pPr>
        <w:spacing w:after="0"/>
        <w:ind w:left="0"/>
        <w:jc w:val="both"/>
      </w:pPr>
      <w:r>
        <w:rPr>
          <w:rFonts w:ascii="Times New Roman"/>
          <w:b w:val="false"/>
          <w:i w:val="false"/>
          <w:color w:val="000000"/>
          <w:sz w:val="28"/>
        </w:rPr>
        <w:t xml:space="preserve">
      21. Сотрудники, увольняемые по </w:t>
      </w:r>
      <w:r>
        <w:rPr>
          <w:rFonts w:ascii="Times New Roman"/>
          <w:b w:val="false"/>
          <w:i w:val="false"/>
          <w:color w:val="000000"/>
          <w:sz w:val="28"/>
        </w:rPr>
        <w:t>подпунктам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15)</w:t>
      </w:r>
      <w:r>
        <w:rPr>
          <w:rFonts w:ascii="Times New Roman"/>
          <w:b w:val="false"/>
          <w:i w:val="false"/>
          <w:color w:val="000000"/>
          <w:sz w:val="28"/>
        </w:rPr>
        <w:t xml:space="preserve"> пункта 1 статьи 80 Закона, о предстоящем увольнении ставятся в известность непосредственно перед представлением их к увольнению.</w:t>
      </w:r>
    </w:p>
    <w:bookmarkEnd w:id="48"/>
    <w:bookmarkStart w:name="z55" w:id="49"/>
    <w:p>
      <w:pPr>
        <w:spacing w:after="0"/>
        <w:ind w:left="0"/>
        <w:jc w:val="both"/>
      </w:pPr>
      <w:r>
        <w:rPr>
          <w:rFonts w:ascii="Times New Roman"/>
          <w:b w:val="false"/>
          <w:i w:val="false"/>
          <w:color w:val="000000"/>
          <w:sz w:val="28"/>
        </w:rPr>
        <w:t xml:space="preserve">
      На лиц рядового и начальствующего состава, подлежащих увольнению, соответствующим прямым начальником направляется на имя руководителя ОГЗ представление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в которых кратко излагаются установочные и характеризующие данные на увольняемого, указывается его выслуга лет, степень годности к службе, мотивы и основания (формулировки) увольнения.</w:t>
      </w:r>
    </w:p>
    <w:bookmarkEnd w:id="49"/>
    <w:bookmarkStart w:name="z56" w:id="50"/>
    <w:p>
      <w:pPr>
        <w:spacing w:after="0"/>
        <w:ind w:left="0"/>
        <w:jc w:val="both"/>
      </w:pPr>
      <w:r>
        <w:rPr>
          <w:rFonts w:ascii="Times New Roman"/>
          <w:b w:val="false"/>
          <w:i w:val="false"/>
          <w:color w:val="000000"/>
          <w:sz w:val="28"/>
        </w:rPr>
        <w:t>
      К представлениям прилагаются:</w:t>
      </w:r>
    </w:p>
    <w:bookmarkEnd w:id="50"/>
    <w:bookmarkStart w:name="z57" w:id="51"/>
    <w:p>
      <w:pPr>
        <w:spacing w:after="0"/>
        <w:ind w:left="0"/>
        <w:jc w:val="both"/>
      </w:pPr>
      <w:r>
        <w:rPr>
          <w:rFonts w:ascii="Times New Roman"/>
          <w:b w:val="false"/>
          <w:i w:val="false"/>
          <w:color w:val="000000"/>
          <w:sz w:val="28"/>
        </w:rPr>
        <w:t>
      1) рапорт лица рядового и начальствующего состава с просьбой об увольнении из ОГЗ (на представляемых к увольнению по собственному желанию, в связи с переходом в установленном порядке на работу в другие государственные органы и организации; в случае отказа от дальнейшего прохождения службы в связи с изменением условий труда);</w:t>
      </w:r>
    </w:p>
    <w:bookmarkEnd w:id="51"/>
    <w:bookmarkStart w:name="z58" w:id="52"/>
    <w:p>
      <w:pPr>
        <w:spacing w:after="0"/>
        <w:ind w:left="0"/>
        <w:jc w:val="both"/>
      </w:pPr>
      <w:r>
        <w:rPr>
          <w:rFonts w:ascii="Times New Roman"/>
          <w:b w:val="false"/>
          <w:i w:val="false"/>
          <w:color w:val="000000"/>
          <w:sz w:val="28"/>
        </w:rPr>
        <w:t>
      2) заключение ВВК (на представляемых к увольнению по состоянию здоровья и при указанных выше случаях направления сотрудников на медицинское освидетельствование в ВВК);</w:t>
      </w:r>
    </w:p>
    <w:bookmarkEnd w:id="52"/>
    <w:bookmarkStart w:name="z59" w:id="53"/>
    <w:p>
      <w:pPr>
        <w:spacing w:after="0"/>
        <w:ind w:left="0"/>
        <w:jc w:val="both"/>
      </w:pPr>
      <w:r>
        <w:rPr>
          <w:rFonts w:ascii="Times New Roman"/>
          <w:b w:val="false"/>
          <w:i w:val="false"/>
          <w:color w:val="000000"/>
          <w:sz w:val="28"/>
        </w:rPr>
        <w:t xml:space="preserve">
      3) заключение служебного расследования (при увольнениях сотрудника по </w:t>
      </w:r>
      <w:r>
        <w:rPr>
          <w:rFonts w:ascii="Times New Roman"/>
          <w:b w:val="false"/>
          <w:i w:val="false"/>
          <w:color w:val="000000"/>
          <w:sz w:val="28"/>
        </w:rPr>
        <w:t>подпунктами 12)</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1 статьи 80 Закона);</w:t>
      </w:r>
    </w:p>
    <w:bookmarkEnd w:id="53"/>
    <w:bookmarkStart w:name="z60" w:id="54"/>
    <w:p>
      <w:pPr>
        <w:spacing w:after="0"/>
        <w:ind w:left="0"/>
        <w:jc w:val="both"/>
      </w:pPr>
      <w:r>
        <w:rPr>
          <w:rFonts w:ascii="Times New Roman"/>
          <w:b w:val="false"/>
          <w:i w:val="false"/>
          <w:color w:val="000000"/>
          <w:sz w:val="28"/>
        </w:rPr>
        <w:t>
      4) материалы аттестации (при увольнении по служебному несоответствию, выявившемуся по итогам повторной аттестации);</w:t>
      </w:r>
    </w:p>
    <w:bookmarkEnd w:id="54"/>
    <w:bookmarkStart w:name="z61" w:id="55"/>
    <w:p>
      <w:pPr>
        <w:spacing w:after="0"/>
        <w:ind w:left="0"/>
        <w:jc w:val="both"/>
      </w:pPr>
      <w:r>
        <w:rPr>
          <w:rFonts w:ascii="Times New Roman"/>
          <w:b w:val="false"/>
          <w:i w:val="false"/>
          <w:color w:val="000000"/>
          <w:sz w:val="28"/>
        </w:rPr>
        <w:t>
      5) копия приговора суда или постановления о прекращении уголовного дела по нереабилитирующим основаниям (на представляемых к увольнению в связи с вступлением в законную силу обвинительного приговора суда или прекращения уголовного дела по нереабилитирующим основаниям).</w:t>
      </w:r>
    </w:p>
    <w:bookmarkEnd w:id="55"/>
    <w:bookmarkStart w:name="z62" w:id="56"/>
    <w:p>
      <w:pPr>
        <w:spacing w:after="0"/>
        <w:ind w:left="0"/>
        <w:jc w:val="both"/>
      </w:pPr>
      <w:r>
        <w:rPr>
          <w:rFonts w:ascii="Times New Roman"/>
          <w:b w:val="false"/>
          <w:i w:val="false"/>
          <w:color w:val="000000"/>
          <w:sz w:val="28"/>
        </w:rPr>
        <w:t>
      22. Исключение сотрудника из кадров ОГЗ в случае смерти (гибели) или объявленным умершим, производится на основании свидетельства о смерти уполномоченного органа (учреждения) приказом руководителя ОГЗ.</w:t>
      </w:r>
    </w:p>
    <w:bookmarkEnd w:id="56"/>
    <w:bookmarkStart w:name="z63" w:id="57"/>
    <w:p>
      <w:pPr>
        <w:spacing w:after="0"/>
        <w:ind w:left="0"/>
        <w:jc w:val="both"/>
      </w:pPr>
      <w:r>
        <w:rPr>
          <w:rFonts w:ascii="Times New Roman"/>
          <w:b w:val="false"/>
          <w:i w:val="false"/>
          <w:color w:val="000000"/>
          <w:sz w:val="28"/>
        </w:rPr>
        <w:t xml:space="preserve">
      23. Исключение сотрудника из кадров ОГЗ, признание сотрудника, безвестно отсутствующим или недееспособным, ограниченно дееспособным осуществляется в порядке, установленном </w:t>
      </w:r>
      <w:r>
        <w:rPr>
          <w:rFonts w:ascii="Times New Roman"/>
          <w:b w:val="false"/>
          <w:i w:val="false"/>
          <w:color w:val="000000"/>
          <w:sz w:val="28"/>
        </w:rPr>
        <w:t>главой 35 ГПК</w:t>
      </w:r>
      <w:r>
        <w:rPr>
          <w:rFonts w:ascii="Times New Roman"/>
          <w:b w:val="false"/>
          <w:i w:val="false"/>
          <w:color w:val="000000"/>
          <w:sz w:val="28"/>
        </w:rPr>
        <w:t>.</w:t>
      </w:r>
    </w:p>
    <w:bookmarkEnd w:id="57"/>
    <w:bookmarkStart w:name="z64" w:id="58"/>
    <w:p>
      <w:pPr>
        <w:spacing w:after="0"/>
        <w:ind w:left="0"/>
        <w:jc w:val="both"/>
      </w:pPr>
      <w:r>
        <w:rPr>
          <w:rFonts w:ascii="Times New Roman"/>
          <w:b w:val="false"/>
          <w:i w:val="false"/>
          <w:color w:val="000000"/>
          <w:sz w:val="28"/>
        </w:rPr>
        <w:t xml:space="preserve">
      24. В приказах об увольнении сотрудников из ОГЗ указываются основания увольнений,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80 Закона.</w:t>
      </w:r>
    </w:p>
    <w:bookmarkEnd w:id="58"/>
    <w:bookmarkStart w:name="z65" w:id="59"/>
    <w:p>
      <w:pPr>
        <w:spacing w:after="0"/>
        <w:ind w:left="0"/>
        <w:jc w:val="both"/>
      </w:pPr>
      <w:r>
        <w:rPr>
          <w:rFonts w:ascii="Times New Roman"/>
          <w:b w:val="false"/>
          <w:i w:val="false"/>
          <w:color w:val="000000"/>
          <w:sz w:val="28"/>
        </w:rPr>
        <w:t>
      При наличии нескольких оснований для увольнения положительно характеризуемого сотрудника указывается основание, дающее возможность на получение наибольших льгот и преимуществ.</w:t>
      </w:r>
    </w:p>
    <w:bookmarkEnd w:id="59"/>
    <w:bookmarkStart w:name="z66" w:id="60"/>
    <w:p>
      <w:pPr>
        <w:spacing w:after="0"/>
        <w:ind w:left="0"/>
        <w:jc w:val="both"/>
      </w:pPr>
      <w:r>
        <w:rPr>
          <w:rFonts w:ascii="Times New Roman"/>
          <w:b w:val="false"/>
          <w:i w:val="false"/>
          <w:color w:val="000000"/>
          <w:sz w:val="28"/>
        </w:rPr>
        <w:t>
      Приказы об увольнении объявляются сотрудникам в течение трех рабочих дней после их издания или получения по месту службы увольняемого под роспись.</w:t>
      </w:r>
    </w:p>
    <w:bookmarkEnd w:id="60"/>
    <w:bookmarkStart w:name="z67" w:id="61"/>
    <w:p>
      <w:pPr>
        <w:spacing w:after="0"/>
        <w:ind w:left="0"/>
        <w:jc w:val="both"/>
      </w:pPr>
      <w:r>
        <w:rPr>
          <w:rFonts w:ascii="Times New Roman"/>
          <w:b w:val="false"/>
          <w:i w:val="false"/>
          <w:color w:val="000000"/>
          <w:sz w:val="28"/>
        </w:rPr>
        <w:t>
      25. Приказы по личному составу по вопросам увольнения сотрудников из ОГЗ издаются за подписью руководителя ОГЗ.</w:t>
      </w:r>
    </w:p>
    <w:bookmarkEnd w:id="61"/>
    <w:bookmarkStart w:name="z68" w:id="62"/>
    <w:p>
      <w:pPr>
        <w:spacing w:after="0"/>
        <w:ind w:left="0"/>
        <w:jc w:val="both"/>
      </w:pPr>
      <w:r>
        <w:rPr>
          <w:rFonts w:ascii="Times New Roman"/>
          <w:b w:val="false"/>
          <w:i w:val="false"/>
          <w:color w:val="000000"/>
          <w:sz w:val="28"/>
        </w:rPr>
        <w:t>
      При временном отсутствии руководителя ОГЗ приказы по личному составу издаются за подписью лица, временно исполняющего его обязанности, если о временном исполнении обязанностей руководителя ОГЗ объявлено в приказе.</w:t>
      </w:r>
    </w:p>
    <w:bookmarkEnd w:id="62"/>
    <w:bookmarkStart w:name="z69" w:id="63"/>
    <w:p>
      <w:pPr>
        <w:spacing w:after="0"/>
        <w:ind w:left="0"/>
        <w:jc w:val="both"/>
      </w:pPr>
      <w:r>
        <w:rPr>
          <w:rFonts w:ascii="Times New Roman"/>
          <w:b w:val="false"/>
          <w:i w:val="false"/>
          <w:color w:val="000000"/>
          <w:sz w:val="28"/>
        </w:rPr>
        <w:t>
      26. После издания приказов об увольнении сотрудников из ОГЗ (исключении из списков личного состава) основания таких актов изменению не подлежат.</w:t>
      </w:r>
    </w:p>
    <w:bookmarkEnd w:id="63"/>
    <w:bookmarkStart w:name="z70" w:id="64"/>
    <w:p>
      <w:pPr>
        <w:spacing w:after="0"/>
        <w:ind w:left="0"/>
        <w:jc w:val="both"/>
      </w:pPr>
      <w:r>
        <w:rPr>
          <w:rFonts w:ascii="Times New Roman"/>
          <w:b w:val="false"/>
          <w:i w:val="false"/>
          <w:color w:val="000000"/>
          <w:sz w:val="28"/>
        </w:rPr>
        <w:t xml:space="preserve">
      При этом, в случае выявления нарушения требований </w:t>
      </w:r>
      <w:r>
        <w:rPr>
          <w:rFonts w:ascii="Times New Roman"/>
          <w:b w:val="false"/>
          <w:i w:val="false"/>
          <w:color w:val="000000"/>
          <w:sz w:val="28"/>
        </w:rPr>
        <w:t>Закона</w:t>
      </w:r>
      <w:r>
        <w:rPr>
          <w:rFonts w:ascii="Times New Roman"/>
          <w:b w:val="false"/>
          <w:i w:val="false"/>
          <w:color w:val="000000"/>
          <w:sz w:val="28"/>
        </w:rPr>
        <w:t xml:space="preserve"> и вскрыты новые обстоятельства, связанные с увольнением (исключением из списков личного состава), руководителем ОГЗ вносятся соответствующие изменения в приказ об увольнении.</w:t>
      </w:r>
    </w:p>
    <w:bookmarkEnd w:id="64"/>
    <w:bookmarkStart w:name="z71" w:id="65"/>
    <w:p>
      <w:pPr>
        <w:spacing w:after="0"/>
        <w:ind w:left="0"/>
        <w:jc w:val="both"/>
      </w:pPr>
      <w:r>
        <w:rPr>
          <w:rFonts w:ascii="Times New Roman"/>
          <w:b w:val="false"/>
          <w:i w:val="false"/>
          <w:color w:val="000000"/>
          <w:sz w:val="28"/>
        </w:rPr>
        <w:t xml:space="preserve">
      27. Сотрудникам, уволенным из ОГЗ, соответствующие кадровые службы (до принятия решения об увольнении выдается обходной лист) в течение трех рабочих дней после издания приказа об увольнении выдают трудовые книжки с внесенной в них записью об увольнении, возвращают военные билеты и вручают предписание с обязательством их явки в течении семи рабочих дней в местный орган военного управления по месту жительства для постановки на воинский учет в соответствии с </w:t>
      </w:r>
      <w:r>
        <w:rPr>
          <w:rFonts w:ascii="Times New Roman"/>
          <w:b w:val="false"/>
          <w:i w:val="false"/>
          <w:color w:val="000000"/>
          <w:sz w:val="28"/>
        </w:rPr>
        <w:t>пунктом 76</w:t>
      </w:r>
      <w:r>
        <w:rPr>
          <w:rFonts w:ascii="Times New Roman"/>
          <w:b w:val="false"/>
          <w:i w:val="false"/>
          <w:color w:val="000000"/>
          <w:sz w:val="28"/>
        </w:rPr>
        <w:t xml:space="preserve"> Правил воинского учета военнообязанных и призывников, утвержденных приказом № 28.</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 xml:space="preserve">Правилам исключения </w:t>
            </w:r>
            <w:r>
              <w:br/>
            </w:r>
            <w:r>
              <w:rPr>
                <w:rFonts w:ascii="Times New Roman"/>
                <w:b w:val="false"/>
                <w:i w:val="false"/>
                <w:color w:val="000000"/>
                <w:sz w:val="20"/>
              </w:rPr>
              <w:t xml:space="preserve">сотрудников из кадров органов </w:t>
            </w:r>
            <w:r>
              <w:br/>
            </w:r>
            <w:r>
              <w:rPr>
                <w:rFonts w:ascii="Times New Roman"/>
                <w:b w:val="false"/>
                <w:i w:val="false"/>
                <w:color w:val="000000"/>
                <w:sz w:val="20"/>
              </w:rPr>
              <w:t xml:space="preserve">гражданской защиты, </w:t>
            </w:r>
            <w:r>
              <w:br/>
            </w:r>
            <w:r>
              <w:rPr>
                <w:rFonts w:ascii="Times New Roman"/>
                <w:b w:val="false"/>
                <w:i w:val="false"/>
                <w:color w:val="000000"/>
                <w:sz w:val="20"/>
              </w:rPr>
              <w:t>прекративших службу в</w:t>
            </w:r>
            <w:r>
              <w:br/>
            </w:r>
            <w:r>
              <w:rPr>
                <w:rFonts w:ascii="Times New Roman"/>
                <w:b w:val="false"/>
                <w:i w:val="false"/>
                <w:color w:val="000000"/>
                <w:sz w:val="20"/>
              </w:rPr>
              <w:t>органах гражданской защиты</w:t>
            </w:r>
          </w:p>
        </w:tc>
      </w:tr>
    </w:tbl>
    <w:bookmarkStart w:name="z73" w:id="66"/>
    <w:p>
      <w:pPr>
        <w:spacing w:after="0"/>
        <w:ind w:left="0"/>
        <w:jc w:val="both"/>
      </w:pPr>
      <w:r>
        <w:rPr>
          <w:rFonts w:ascii="Times New Roman"/>
          <w:b w:val="false"/>
          <w:i w:val="false"/>
          <w:color w:val="000000"/>
          <w:sz w:val="28"/>
        </w:rPr>
        <w:t>
      Уведомление об увольнении из органов гражданской защиты</w:t>
      </w:r>
    </w:p>
    <w:bookmarkEnd w:id="66"/>
    <w:p>
      <w:pPr>
        <w:spacing w:after="0"/>
        <w:ind w:left="0"/>
        <w:jc w:val="both"/>
      </w:pPr>
      <w:bookmarkStart w:name="z74" w:id="67"/>
      <w:r>
        <w:rPr>
          <w:rFonts w:ascii="Times New Roman"/>
          <w:b w:val="false"/>
          <w:i w:val="false"/>
          <w:color w:val="000000"/>
          <w:sz w:val="28"/>
        </w:rPr>
        <w:t>
             ____________________________________________________________________</w:t>
      </w:r>
    </w:p>
    <w:bookmarkEnd w:id="67"/>
    <w:p>
      <w:pPr>
        <w:spacing w:after="0"/>
        <w:ind w:left="0"/>
        <w:jc w:val="both"/>
      </w:pPr>
      <w:r>
        <w:rPr>
          <w:rFonts w:ascii="Times New Roman"/>
          <w:b w:val="false"/>
          <w:i w:val="false"/>
          <w:color w:val="000000"/>
          <w:sz w:val="28"/>
        </w:rPr>
        <w:t xml:space="preserve">       (специальное звание, фамилия, имя, отчество (при его наличии) сотрудника)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главой 11</w:t>
      </w:r>
      <w:r>
        <w:rPr>
          <w:rFonts w:ascii="Times New Roman"/>
          <w:b w:val="false"/>
          <w:i w:val="false"/>
          <w:color w:val="000000"/>
          <w:sz w:val="28"/>
        </w:rPr>
        <w:t xml:space="preserve"> Закона Республики Казахстан "О правоохранительной </w:t>
      </w:r>
    </w:p>
    <w:p>
      <w:pPr>
        <w:spacing w:after="0"/>
        <w:ind w:left="0"/>
        <w:jc w:val="both"/>
      </w:pPr>
      <w:r>
        <w:rPr>
          <w:rFonts w:ascii="Times New Roman"/>
          <w:b w:val="false"/>
          <w:i w:val="false"/>
          <w:color w:val="000000"/>
          <w:sz w:val="28"/>
        </w:rPr>
        <w:t xml:space="preserve">службе" Вы ставитесь в известность о предстоящем увольнении из органов гражданской </w:t>
      </w:r>
    </w:p>
    <w:p>
      <w:pPr>
        <w:spacing w:after="0"/>
        <w:ind w:left="0"/>
        <w:jc w:val="both"/>
      </w:pPr>
      <w:r>
        <w:rPr>
          <w:rFonts w:ascii="Times New Roman"/>
          <w:b w:val="false"/>
          <w:i w:val="false"/>
          <w:color w:val="000000"/>
          <w:sz w:val="28"/>
        </w:rPr>
        <w:t xml:space="preserve">защиты на основании подпункта _____ </w:t>
      </w:r>
      <w:r>
        <w:rPr>
          <w:rFonts w:ascii="Times New Roman"/>
          <w:b w:val="false"/>
          <w:i w:val="false"/>
          <w:color w:val="000000"/>
          <w:sz w:val="28"/>
        </w:rPr>
        <w:t>пункта 1</w:t>
      </w:r>
      <w:r>
        <w:rPr>
          <w:rFonts w:ascii="Times New Roman"/>
          <w:b w:val="false"/>
          <w:i w:val="false"/>
          <w:color w:val="000000"/>
          <w:sz w:val="28"/>
        </w:rPr>
        <w:t xml:space="preserve"> статьи 80 Закона Республики Казахстан "О </w:t>
      </w:r>
    </w:p>
    <w:p>
      <w:pPr>
        <w:spacing w:after="0"/>
        <w:ind w:left="0"/>
        <w:jc w:val="both"/>
      </w:pPr>
      <w:r>
        <w:rPr>
          <w:rFonts w:ascii="Times New Roman"/>
          <w:b w:val="false"/>
          <w:i w:val="false"/>
          <w:color w:val="000000"/>
          <w:sz w:val="28"/>
        </w:rPr>
        <w:t xml:space="preserve">правоохранительной службе" и направляетесь для прохождения военно-врачебной комиссии </w:t>
      </w:r>
    </w:p>
    <w:p>
      <w:pPr>
        <w:spacing w:after="0"/>
        <w:ind w:left="0"/>
        <w:jc w:val="both"/>
      </w:pPr>
      <w:r>
        <w:rPr>
          <w:rFonts w:ascii="Times New Roman"/>
          <w:b w:val="false"/>
          <w:i w:val="false"/>
          <w:color w:val="000000"/>
          <w:sz w:val="28"/>
        </w:rPr>
        <w:t>(в случае увольнения по состоянию здоровья).</w:t>
      </w:r>
    </w:p>
    <w:p>
      <w:pPr>
        <w:spacing w:after="0"/>
        <w:ind w:left="0"/>
        <w:jc w:val="both"/>
      </w:pPr>
      <w:r>
        <w:rPr>
          <w:rFonts w:ascii="Times New Roman"/>
          <w:b w:val="false"/>
          <w:i w:val="false"/>
          <w:color w:val="000000"/>
          <w:sz w:val="28"/>
        </w:rPr>
        <w:t xml:space="preserve">       Руководитель кадровой службы:</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(должность, специальное звание, фамилия, имя, отчество (при его наличии) подпись)</w:t>
      </w:r>
    </w:p>
    <w:p>
      <w:pPr>
        <w:spacing w:after="0"/>
        <w:ind w:left="0"/>
        <w:jc w:val="both"/>
      </w:pPr>
      <w:r>
        <w:rPr>
          <w:rFonts w:ascii="Times New Roman"/>
          <w:b w:val="false"/>
          <w:i w:val="false"/>
          <w:color w:val="000000"/>
          <w:sz w:val="28"/>
        </w:rPr>
        <w:t xml:space="preserve">       "__" ____________ ____ года.</w:t>
      </w:r>
    </w:p>
    <w:p>
      <w:pPr>
        <w:spacing w:after="0"/>
        <w:ind w:left="0"/>
        <w:jc w:val="both"/>
      </w:pPr>
      <w:r>
        <w:rPr>
          <w:rFonts w:ascii="Times New Roman"/>
          <w:b w:val="false"/>
          <w:i w:val="false"/>
          <w:color w:val="000000"/>
          <w:sz w:val="28"/>
        </w:rPr>
        <w:t xml:space="preserve">       Решение о предстоящем увольнении мне объявлено "__" ____________ года</w:t>
      </w:r>
    </w:p>
    <w:p>
      <w:pPr>
        <w:spacing w:after="0"/>
        <w:ind w:left="0"/>
        <w:jc w:val="both"/>
      </w:pP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сотрудника)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 xml:space="preserve">Правилам исключения </w:t>
            </w:r>
            <w:r>
              <w:br/>
            </w:r>
            <w:r>
              <w:rPr>
                <w:rFonts w:ascii="Times New Roman"/>
                <w:b w:val="false"/>
                <w:i w:val="false"/>
                <w:color w:val="000000"/>
                <w:sz w:val="20"/>
              </w:rPr>
              <w:t xml:space="preserve">сотрудников из кадров органов </w:t>
            </w:r>
            <w:r>
              <w:br/>
            </w:r>
            <w:r>
              <w:rPr>
                <w:rFonts w:ascii="Times New Roman"/>
                <w:b w:val="false"/>
                <w:i w:val="false"/>
                <w:color w:val="000000"/>
                <w:sz w:val="20"/>
              </w:rPr>
              <w:t xml:space="preserve">гражданской защиты, </w:t>
            </w:r>
            <w:r>
              <w:br/>
            </w:r>
            <w:r>
              <w:rPr>
                <w:rFonts w:ascii="Times New Roman"/>
                <w:b w:val="false"/>
                <w:i w:val="false"/>
                <w:color w:val="000000"/>
                <w:sz w:val="20"/>
              </w:rPr>
              <w:t>прекративших службу</w:t>
            </w:r>
            <w:r>
              <w:br/>
            </w:r>
            <w:r>
              <w:rPr>
                <w:rFonts w:ascii="Times New Roman"/>
                <w:b w:val="false"/>
                <w:i w:val="false"/>
                <w:color w:val="000000"/>
                <w:sz w:val="20"/>
              </w:rPr>
              <w:t>в органах гражданской защиты</w:t>
            </w:r>
          </w:p>
        </w:tc>
      </w:tr>
    </w:tbl>
    <w:bookmarkStart w:name="z76" w:id="68"/>
    <w:p>
      <w:pPr>
        <w:spacing w:after="0"/>
        <w:ind w:left="0"/>
        <w:jc w:val="both"/>
      </w:pPr>
      <w:r>
        <w:rPr>
          <w:rFonts w:ascii="Times New Roman"/>
          <w:b w:val="false"/>
          <w:i w:val="false"/>
          <w:color w:val="000000"/>
          <w:sz w:val="28"/>
        </w:rPr>
        <w:t>
      Уведомление об увольнении из органов гражданской защиты сотрудника, находящегося в распоряжении органов гражданской защиты</w:t>
      </w:r>
    </w:p>
    <w:bookmarkEnd w:id="68"/>
    <w:p>
      <w:pPr>
        <w:spacing w:after="0"/>
        <w:ind w:left="0"/>
        <w:jc w:val="both"/>
      </w:pPr>
      <w:bookmarkStart w:name="z77" w:id="69"/>
      <w:r>
        <w:rPr>
          <w:rFonts w:ascii="Times New Roman"/>
          <w:b w:val="false"/>
          <w:i w:val="false"/>
          <w:color w:val="000000"/>
          <w:sz w:val="28"/>
        </w:rPr>
        <w:t>
      _____________________________________________________________________</w:t>
      </w:r>
    </w:p>
    <w:bookmarkEnd w:id="69"/>
    <w:p>
      <w:pPr>
        <w:spacing w:after="0"/>
        <w:ind w:left="0"/>
        <w:jc w:val="both"/>
      </w:pPr>
      <w:r>
        <w:rPr>
          <w:rFonts w:ascii="Times New Roman"/>
          <w:b w:val="false"/>
          <w:i w:val="false"/>
          <w:color w:val="000000"/>
          <w:sz w:val="28"/>
        </w:rPr>
        <w:t xml:space="preserve">       (специальное звание, фамилия, имя, отчество (при его наличии) сотрудника)</w:t>
      </w:r>
    </w:p>
    <w:p>
      <w:pPr>
        <w:spacing w:after="0"/>
        <w:ind w:left="0"/>
        <w:jc w:val="both"/>
      </w:pPr>
      <w:r>
        <w:rPr>
          <w:rFonts w:ascii="Times New Roman"/>
          <w:b w:val="false"/>
          <w:i w:val="false"/>
          <w:color w:val="000000"/>
          <w:sz w:val="28"/>
        </w:rPr>
        <w:t xml:space="preserve">       С "___"___________ _____ года Вы находитесь в распоряжении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(наименование подразделения органов гражданской защиты)</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 правоохранительной </w:t>
      </w:r>
    </w:p>
    <w:p>
      <w:pPr>
        <w:spacing w:after="0"/>
        <w:ind w:left="0"/>
        <w:jc w:val="both"/>
      </w:pPr>
      <w:r>
        <w:rPr>
          <w:rFonts w:ascii="Times New Roman"/>
          <w:b w:val="false"/>
          <w:i w:val="false"/>
          <w:color w:val="000000"/>
          <w:sz w:val="28"/>
        </w:rPr>
        <w:t xml:space="preserve">службе" срок нахождения в распоряжении составляет не более пятнадцати календарных </w:t>
      </w:r>
    </w:p>
    <w:p>
      <w:pPr>
        <w:spacing w:after="0"/>
        <w:ind w:left="0"/>
        <w:jc w:val="both"/>
      </w:pPr>
      <w:r>
        <w:rPr>
          <w:rFonts w:ascii="Times New Roman"/>
          <w:b w:val="false"/>
          <w:i w:val="false"/>
          <w:color w:val="000000"/>
          <w:sz w:val="28"/>
        </w:rPr>
        <w:t xml:space="preserve">дней (с разрешения Министра по чрезвычайным ситуациям Республики Казахстан не более </w:t>
      </w:r>
    </w:p>
    <w:p>
      <w:pPr>
        <w:spacing w:after="0"/>
        <w:ind w:left="0"/>
        <w:jc w:val="both"/>
      </w:pPr>
      <w:r>
        <w:rPr>
          <w:rFonts w:ascii="Times New Roman"/>
          <w:b w:val="false"/>
          <w:i w:val="false"/>
          <w:color w:val="000000"/>
          <w:sz w:val="28"/>
        </w:rPr>
        <w:t>двух месяцев).</w:t>
      </w:r>
    </w:p>
    <w:p>
      <w:pPr>
        <w:spacing w:after="0"/>
        <w:ind w:left="0"/>
        <w:jc w:val="both"/>
      </w:pPr>
      <w:r>
        <w:rPr>
          <w:rFonts w:ascii="Times New Roman"/>
          <w:b w:val="false"/>
          <w:i w:val="false"/>
          <w:color w:val="000000"/>
          <w:sz w:val="28"/>
        </w:rPr>
        <w:t xml:space="preserve">       Вы ставитесь в известность о предстоящем увольнении (в случае отказа от </w:t>
      </w:r>
    </w:p>
    <w:p>
      <w:pPr>
        <w:spacing w:after="0"/>
        <w:ind w:left="0"/>
        <w:jc w:val="both"/>
      </w:pPr>
      <w:r>
        <w:rPr>
          <w:rFonts w:ascii="Times New Roman"/>
          <w:b w:val="false"/>
          <w:i w:val="false"/>
          <w:color w:val="000000"/>
          <w:sz w:val="28"/>
        </w:rPr>
        <w:t xml:space="preserve">предложенной должности) из органов гражданской защиты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Республики Казахстан "О правоохранительной службе".</w:t>
      </w:r>
    </w:p>
    <w:p>
      <w:pPr>
        <w:spacing w:after="0"/>
        <w:ind w:left="0"/>
        <w:jc w:val="both"/>
      </w:pPr>
      <w:r>
        <w:rPr>
          <w:rFonts w:ascii="Times New Roman"/>
          <w:b w:val="false"/>
          <w:i w:val="false"/>
          <w:color w:val="000000"/>
          <w:sz w:val="28"/>
        </w:rPr>
        <w:t xml:space="preserve">       Руководитель кадровой службы: </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(должность, специальное звание, фамилия, имя, отчество (при его наличии),</w:t>
      </w:r>
    </w:p>
    <w:p>
      <w:pPr>
        <w:spacing w:after="0"/>
        <w:ind w:left="0"/>
        <w:jc w:val="both"/>
      </w:pPr>
      <w:r>
        <w:rPr>
          <w:rFonts w:ascii="Times New Roman"/>
          <w:b w:val="false"/>
          <w:i w:val="false"/>
          <w:color w:val="000000"/>
          <w:sz w:val="28"/>
        </w:rPr>
        <w:t xml:space="preserve">       подпись) "____" ______________________ ____ года.</w:t>
      </w:r>
    </w:p>
    <w:p>
      <w:pPr>
        <w:spacing w:after="0"/>
        <w:ind w:left="0"/>
        <w:jc w:val="both"/>
      </w:pPr>
      <w:r>
        <w:rPr>
          <w:rFonts w:ascii="Times New Roman"/>
          <w:b w:val="false"/>
          <w:i w:val="false"/>
          <w:color w:val="000000"/>
          <w:sz w:val="28"/>
        </w:rPr>
        <w:t xml:space="preserve">       Решением о предстоящем увольнении ознакомлен __________________________</w:t>
      </w:r>
    </w:p>
    <w:p>
      <w:pPr>
        <w:spacing w:after="0"/>
        <w:ind w:left="0"/>
        <w:jc w:val="both"/>
      </w:pPr>
      <w:r>
        <w:rPr>
          <w:rFonts w:ascii="Times New Roman"/>
          <w:b w:val="false"/>
          <w:i w:val="false"/>
          <w:color w:val="000000"/>
          <w:sz w:val="28"/>
        </w:rPr>
        <w:t xml:space="preserve">       (фамилия и роспись) № исходящего письма _________ и дата "___" __________ _____ </w:t>
      </w:r>
    </w:p>
    <w:p>
      <w:pPr>
        <w:spacing w:after="0"/>
        <w:ind w:left="0"/>
        <w:jc w:val="both"/>
      </w:pPr>
      <w:r>
        <w:rPr>
          <w:rFonts w:ascii="Times New Roman"/>
          <w:b w:val="false"/>
          <w:i w:val="false"/>
          <w:color w:val="000000"/>
          <w:sz w:val="28"/>
        </w:rPr>
        <w:t xml:space="preserve">       года направления уведомления по месту жительства сотрудника с отметкой о </w:t>
      </w:r>
    </w:p>
    <w:p>
      <w:pPr>
        <w:spacing w:after="0"/>
        <w:ind w:left="0"/>
        <w:jc w:val="both"/>
      </w:pPr>
      <w:r>
        <w:rPr>
          <w:rFonts w:ascii="Times New Roman"/>
          <w:b w:val="false"/>
          <w:i w:val="false"/>
          <w:color w:val="000000"/>
          <w:sz w:val="28"/>
        </w:rPr>
        <w:t xml:space="preserve">       получении "___" _______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 xml:space="preserve">Правилам исключения </w:t>
            </w:r>
            <w:r>
              <w:br/>
            </w:r>
            <w:r>
              <w:rPr>
                <w:rFonts w:ascii="Times New Roman"/>
                <w:b w:val="false"/>
                <w:i w:val="false"/>
                <w:color w:val="000000"/>
                <w:sz w:val="20"/>
              </w:rPr>
              <w:t xml:space="preserve">сотрудников из кадров органов </w:t>
            </w:r>
            <w:r>
              <w:br/>
            </w:r>
            <w:r>
              <w:rPr>
                <w:rFonts w:ascii="Times New Roman"/>
                <w:b w:val="false"/>
                <w:i w:val="false"/>
                <w:color w:val="000000"/>
                <w:sz w:val="20"/>
              </w:rPr>
              <w:t xml:space="preserve">гражданской защиты, </w:t>
            </w:r>
            <w:r>
              <w:br/>
            </w:r>
            <w:r>
              <w:rPr>
                <w:rFonts w:ascii="Times New Roman"/>
                <w:b w:val="false"/>
                <w:i w:val="false"/>
                <w:color w:val="000000"/>
                <w:sz w:val="20"/>
              </w:rPr>
              <w:t>прекративших службу</w:t>
            </w:r>
            <w:r>
              <w:br/>
            </w:r>
            <w:r>
              <w:rPr>
                <w:rFonts w:ascii="Times New Roman"/>
                <w:b w:val="false"/>
                <w:i w:val="false"/>
                <w:color w:val="000000"/>
                <w:sz w:val="20"/>
              </w:rPr>
              <w:t>в органах гражданской защиты</w:t>
            </w:r>
          </w:p>
        </w:tc>
      </w:tr>
    </w:tbl>
    <w:bookmarkStart w:name="z79" w:id="70"/>
    <w:p>
      <w:pPr>
        <w:spacing w:after="0"/>
        <w:ind w:left="0"/>
        <w:jc w:val="both"/>
      </w:pPr>
      <w:r>
        <w:rPr>
          <w:rFonts w:ascii="Times New Roman"/>
          <w:b w:val="false"/>
          <w:i w:val="false"/>
          <w:color w:val="000000"/>
          <w:sz w:val="28"/>
        </w:rPr>
        <w:t>
      Представление</w:t>
      </w:r>
    </w:p>
    <w:bookmarkEnd w:id="70"/>
    <w:p>
      <w:pPr>
        <w:spacing w:after="0"/>
        <w:ind w:left="0"/>
        <w:jc w:val="both"/>
      </w:pPr>
      <w:bookmarkStart w:name="z80" w:id="71"/>
      <w:r>
        <w:rPr>
          <w:rFonts w:ascii="Times New Roman"/>
          <w:b w:val="false"/>
          <w:i w:val="false"/>
          <w:color w:val="000000"/>
          <w:sz w:val="28"/>
        </w:rPr>
        <w:t xml:space="preserve">
      Представление к увольнению из органов гражданской защиты </w:t>
      </w:r>
    </w:p>
    <w:bookmarkEnd w:id="71"/>
    <w:p>
      <w:pPr>
        <w:spacing w:after="0"/>
        <w:ind w:left="0"/>
        <w:jc w:val="both"/>
      </w:pPr>
      <w:r>
        <w:rPr>
          <w:rFonts w:ascii="Times New Roman"/>
          <w:b w:val="false"/>
          <w:i w:val="false"/>
          <w:color w:val="000000"/>
          <w:sz w:val="28"/>
        </w:rPr>
        <w:t xml:space="preserve">______________________________________ (в запас или со снятием с воинского учета) по </w:t>
      </w:r>
    </w:p>
    <w:p>
      <w:pPr>
        <w:spacing w:after="0"/>
        <w:ind w:left="0"/>
        <w:jc w:val="both"/>
      </w:pPr>
      <w:r>
        <w:rPr>
          <w:rFonts w:ascii="Times New Roman"/>
          <w:b w:val="false"/>
          <w:i w:val="false"/>
          <w:color w:val="000000"/>
          <w:sz w:val="28"/>
        </w:rPr>
        <w:t xml:space="preserve">подпункту __ </w:t>
      </w:r>
      <w:r>
        <w:rPr>
          <w:rFonts w:ascii="Times New Roman"/>
          <w:b w:val="false"/>
          <w:i w:val="false"/>
          <w:color w:val="000000"/>
          <w:sz w:val="28"/>
        </w:rPr>
        <w:t>пункта 1</w:t>
      </w:r>
      <w:r>
        <w:rPr>
          <w:rFonts w:ascii="Times New Roman"/>
          <w:b w:val="false"/>
          <w:i w:val="false"/>
          <w:color w:val="000000"/>
          <w:sz w:val="28"/>
        </w:rPr>
        <w:t xml:space="preserve"> статьи 80 Закона Республики Казахстан "О правоохранительной </w:t>
      </w:r>
    </w:p>
    <w:p>
      <w:pPr>
        <w:spacing w:after="0"/>
        <w:ind w:left="0"/>
        <w:jc w:val="both"/>
      </w:pPr>
      <w:r>
        <w:rPr>
          <w:rFonts w:ascii="Times New Roman"/>
          <w:b w:val="false"/>
          <w:i w:val="false"/>
          <w:color w:val="000000"/>
          <w:sz w:val="28"/>
        </w:rPr>
        <w:t xml:space="preserve">службе" ____________________________(специальное звание, фамилия, имя, отчество (при </w:t>
      </w:r>
    </w:p>
    <w:p>
      <w:pPr>
        <w:spacing w:after="0"/>
        <w:ind w:left="0"/>
        <w:jc w:val="both"/>
      </w:pPr>
      <w:r>
        <w:rPr>
          <w:rFonts w:ascii="Times New Roman"/>
          <w:b w:val="false"/>
          <w:i w:val="false"/>
          <w:color w:val="000000"/>
          <w:sz w:val="28"/>
        </w:rPr>
        <w:t>его наличии), __________________________________(личный номер, занимаемая должность)</w:t>
      </w:r>
    </w:p>
    <w:p>
      <w:pPr>
        <w:spacing w:after="0"/>
        <w:ind w:left="0"/>
        <w:jc w:val="both"/>
      </w:pPr>
      <w:r>
        <w:rPr>
          <w:rFonts w:ascii="Times New Roman"/>
          <w:b w:val="false"/>
          <w:i w:val="false"/>
          <w:color w:val="000000"/>
          <w:sz w:val="28"/>
        </w:rPr>
        <w:t xml:space="preserve">число, месяц, год рождения </w:t>
      </w:r>
    </w:p>
    <w:p>
      <w:pPr>
        <w:spacing w:after="0"/>
        <w:ind w:left="0"/>
        <w:jc w:val="both"/>
      </w:pPr>
      <w:r>
        <w:rPr>
          <w:rFonts w:ascii="Times New Roman"/>
          <w:b w:val="false"/>
          <w:i w:val="false"/>
          <w:color w:val="000000"/>
          <w:sz w:val="28"/>
        </w:rPr>
        <w:t xml:space="preserve">__________________________________________________ образование (среднее, среднее </w:t>
      </w:r>
    </w:p>
    <w:p>
      <w:pPr>
        <w:spacing w:after="0"/>
        <w:ind w:left="0"/>
        <w:jc w:val="both"/>
      </w:pPr>
      <w:r>
        <w:rPr>
          <w:rFonts w:ascii="Times New Roman"/>
          <w:b w:val="false"/>
          <w:i w:val="false"/>
          <w:color w:val="000000"/>
          <w:sz w:val="28"/>
        </w:rPr>
        <w:t xml:space="preserve">специальное, высшее, послевузовское)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(когда и какое учебное заведение окончил).</w:t>
      </w:r>
    </w:p>
    <w:p>
      <w:pPr>
        <w:spacing w:after="0"/>
        <w:ind w:left="0"/>
        <w:jc w:val="both"/>
      </w:pPr>
      <w:r>
        <w:rPr>
          <w:rFonts w:ascii="Times New Roman"/>
          <w:b w:val="false"/>
          <w:i w:val="false"/>
          <w:color w:val="000000"/>
          <w:sz w:val="28"/>
        </w:rPr>
        <w:t xml:space="preserve">       Служба в Вооруженных Силах, других войсках и воинских формированиях, других </w:t>
      </w:r>
    </w:p>
    <w:p>
      <w:pPr>
        <w:spacing w:after="0"/>
        <w:ind w:left="0"/>
        <w:jc w:val="both"/>
      </w:pPr>
      <w:r>
        <w:rPr>
          <w:rFonts w:ascii="Times New Roman"/>
          <w:b w:val="false"/>
          <w:i w:val="false"/>
          <w:color w:val="000000"/>
          <w:sz w:val="28"/>
        </w:rPr>
        <w:t xml:space="preserve">правоохранительных и специальных государственных органах с указанием воинского звания </w:t>
      </w:r>
    </w:p>
    <w:p>
      <w:pPr>
        <w:spacing w:after="0"/>
        <w:ind w:left="0"/>
        <w:jc w:val="both"/>
      </w:pPr>
      <w:r>
        <w:rPr>
          <w:rFonts w:ascii="Times New Roman"/>
          <w:b w:val="false"/>
          <w:i w:val="false"/>
          <w:color w:val="000000"/>
          <w:sz w:val="28"/>
        </w:rPr>
        <w:t>по запасу ________________________________________________________</w:t>
      </w:r>
    </w:p>
    <w:p>
      <w:pPr>
        <w:spacing w:after="0"/>
        <w:ind w:left="0"/>
        <w:jc w:val="both"/>
      </w:pPr>
      <w:r>
        <w:rPr>
          <w:rFonts w:ascii="Times New Roman"/>
          <w:b w:val="false"/>
          <w:i w:val="false"/>
          <w:color w:val="000000"/>
          <w:sz w:val="28"/>
        </w:rPr>
        <w:t xml:space="preserve">       Выслуга лет на "____" ___________ _____ года:</w:t>
      </w:r>
    </w:p>
    <w:p>
      <w:pPr>
        <w:spacing w:after="0"/>
        <w:ind w:left="0"/>
        <w:jc w:val="both"/>
      </w:pPr>
      <w:r>
        <w:rPr>
          <w:rFonts w:ascii="Times New Roman"/>
          <w:b w:val="false"/>
          <w:i w:val="false"/>
          <w:color w:val="000000"/>
          <w:sz w:val="28"/>
        </w:rPr>
        <w:t xml:space="preserve">       календарная ___________________, в льготном исчислении ___________________.</w:t>
      </w:r>
    </w:p>
    <w:p>
      <w:pPr>
        <w:spacing w:after="0"/>
        <w:ind w:left="0"/>
        <w:jc w:val="both"/>
      </w:pPr>
      <w:r>
        <w:rPr>
          <w:rFonts w:ascii="Times New Roman"/>
          <w:b w:val="false"/>
          <w:i w:val="false"/>
          <w:color w:val="000000"/>
          <w:sz w:val="28"/>
        </w:rPr>
        <w:t xml:space="preserve">       Содержание</w:t>
      </w:r>
    </w:p>
    <w:p>
      <w:pPr>
        <w:spacing w:after="0"/>
        <w:ind w:left="0"/>
        <w:jc w:val="both"/>
      </w:pPr>
      <w:r>
        <w:rPr>
          <w:rFonts w:ascii="Times New Roman"/>
          <w:b w:val="false"/>
          <w:i w:val="false"/>
          <w:color w:val="000000"/>
          <w:sz w:val="28"/>
        </w:rPr>
        <w:t xml:space="preserve">       Степень годности к военной службе </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Когда и кем проведена беседа о предстоящем увольнении </w:t>
      </w:r>
    </w:p>
    <w:p>
      <w:pPr>
        <w:spacing w:after="0"/>
        <w:ind w:left="0"/>
        <w:jc w:val="both"/>
      </w:pP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Подлежит направлению на воинский учет в </w:t>
      </w:r>
    </w:p>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Семейное положение (состав семьи с указанием возраста детей) </w:t>
      </w:r>
    </w:p>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Начальник (командир)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(должность, специальное звание, фамилия, имя, отчество (при его наличии), подпись) </w:t>
      </w:r>
    </w:p>
    <w:p>
      <w:pPr>
        <w:spacing w:after="0"/>
        <w:ind w:left="0"/>
        <w:jc w:val="both"/>
      </w:pPr>
      <w:r>
        <w:rPr>
          <w:rFonts w:ascii="Times New Roman"/>
          <w:b w:val="false"/>
          <w:i w:val="false"/>
          <w:color w:val="000000"/>
          <w:sz w:val="28"/>
        </w:rPr>
        <w:t xml:space="preserve">       "__" __________ ___ года.</w:t>
      </w:r>
    </w:p>
    <w:p>
      <w:pPr>
        <w:spacing w:after="0"/>
        <w:ind w:left="0"/>
        <w:jc w:val="both"/>
      </w:pPr>
      <w:r>
        <w:rPr>
          <w:rFonts w:ascii="Times New Roman"/>
          <w:b w:val="false"/>
          <w:i w:val="false"/>
          <w:color w:val="000000"/>
          <w:sz w:val="28"/>
        </w:rPr>
        <w:t xml:space="preserve">       (оборотная сторона представления) </w:t>
      </w:r>
    </w:p>
    <w:p>
      <w:pPr>
        <w:spacing w:after="0"/>
        <w:ind w:left="0"/>
        <w:jc w:val="both"/>
      </w:pPr>
      <w:bookmarkStart w:name="z81" w:id="72"/>
      <w:r>
        <w:rPr>
          <w:rFonts w:ascii="Times New Roman"/>
          <w:b w:val="false"/>
          <w:i w:val="false"/>
          <w:color w:val="000000"/>
          <w:sz w:val="28"/>
        </w:rPr>
        <w:t>
                               Заключение кадровой службы</w:t>
      </w:r>
    </w:p>
    <w:bookmarkEnd w:id="72"/>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(заключение кадровой службы об увольнении сотрудника)</w:t>
      </w:r>
    </w:p>
    <w:p>
      <w:pPr>
        <w:spacing w:after="0"/>
        <w:ind w:left="0"/>
        <w:jc w:val="both"/>
      </w:pPr>
      <w:r>
        <w:rPr>
          <w:rFonts w:ascii="Times New Roman"/>
          <w:b w:val="false"/>
          <w:i w:val="false"/>
          <w:color w:val="000000"/>
          <w:sz w:val="28"/>
        </w:rPr>
        <w:t xml:space="preserve">       Руководитель кадровой службы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(должность, специальное звание, фамилия, имя, отчество (при его наличии), подпись) </w:t>
      </w:r>
    </w:p>
    <w:p>
      <w:pPr>
        <w:spacing w:after="0"/>
        <w:ind w:left="0"/>
        <w:jc w:val="both"/>
      </w:pPr>
      <w:r>
        <w:rPr>
          <w:rFonts w:ascii="Times New Roman"/>
          <w:b w:val="false"/>
          <w:i w:val="false"/>
          <w:color w:val="000000"/>
          <w:sz w:val="28"/>
        </w:rPr>
        <w:t xml:space="preserve">       "___" _____________ ____ года.</w:t>
      </w:r>
    </w:p>
    <w:p>
      <w:pPr>
        <w:spacing w:after="0"/>
        <w:ind w:left="0"/>
        <w:jc w:val="both"/>
      </w:pPr>
      <w:r>
        <w:rPr>
          <w:rFonts w:ascii="Times New Roman"/>
          <w:b w:val="false"/>
          <w:i w:val="false"/>
          <w:color w:val="000000"/>
          <w:sz w:val="28"/>
        </w:rPr>
        <w:t xml:space="preserve">                               Решение по представлению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(содержание решения по представлению)</w:t>
      </w:r>
    </w:p>
    <w:p>
      <w:pPr>
        <w:spacing w:after="0"/>
        <w:ind w:left="0"/>
        <w:jc w:val="both"/>
      </w:pPr>
      <w:r>
        <w:rPr>
          <w:rFonts w:ascii="Times New Roman"/>
          <w:b w:val="false"/>
          <w:i w:val="false"/>
          <w:color w:val="000000"/>
          <w:sz w:val="28"/>
        </w:rPr>
        <w:t xml:space="preserve">       Начальник</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(должность, специальное звание, фамилия, имя, отчество (при его наличии), подпись)</w:t>
      </w:r>
    </w:p>
    <w:p>
      <w:pPr>
        <w:spacing w:after="0"/>
        <w:ind w:left="0"/>
        <w:jc w:val="both"/>
      </w:pPr>
      <w:r>
        <w:rPr>
          <w:rFonts w:ascii="Times New Roman"/>
          <w:b w:val="false"/>
          <w:i w:val="false"/>
          <w:color w:val="000000"/>
          <w:sz w:val="28"/>
        </w:rPr>
        <w:t xml:space="preserve">       "___" _____________ ____ года.</w:t>
      </w:r>
    </w:p>
    <w:bookmarkStart w:name="z82" w:id="73"/>
    <w:p>
      <w:pPr>
        <w:spacing w:after="0"/>
        <w:ind w:left="0"/>
        <w:jc w:val="both"/>
      </w:pPr>
      <w:r>
        <w:rPr>
          <w:rFonts w:ascii="Times New Roman"/>
          <w:b w:val="false"/>
          <w:i w:val="false"/>
          <w:color w:val="000000"/>
          <w:sz w:val="28"/>
        </w:rPr>
        <w:t>
      Примечание:</w:t>
      </w:r>
    </w:p>
    <w:bookmarkEnd w:id="73"/>
    <w:bookmarkStart w:name="z83" w:id="74"/>
    <w:p>
      <w:pPr>
        <w:spacing w:after="0"/>
        <w:ind w:left="0"/>
        <w:jc w:val="both"/>
      </w:pPr>
      <w:r>
        <w:rPr>
          <w:rFonts w:ascii="Times New Roman"/>
          <w:b w:val="false"/>
          <w:i w:val="false"/>
          <w:color w:val="000000"/>
          <w:sz w:val="28"/>
        </w:rPr>
        <w:t>
      В представлении указываются сведения:</w:t>
      </w:r>
    </w:p>
    <w:bookmarkEnd w:id="74"/>
    <w:bookmarkStart w:name="z84" w:id="75"/>
    <w:p>
      <w:pPr>
        <w:spacing w:after="0"/>
        <w:ind w:left="0"/>
        <w:jc w:val="both"/>
      </w:pPr>
      <w:r>
        <w:rPr>
          <w:rFonts w:ascii="Times New Roman"/>
          <w:b w:val="false"/>
          <w:i w:val="false"/>
          <w:color w:val="000000"/>
          <w:sz w:val="28"/>
        </w:rPr>
        <w:t>
      1) в разделе "Образование" - в формулировках, установленных для заполнения соответствующих строк в послужном списке;</w:t>
      </w:r>
    </w:p>
    <w:bookmarkEnd w:id="75"/>
    <w:bookmarkStart w:name="z85" w:id="76"/>
    <w:p>
      <w:pPr>
        <w:spacing w:after="0"/>
        <w:ind w:left="0"/>
        <w:jc w:val="both"/>
      </w:pPr>
      <w:r>
        <w:rPr>
          <w:rFonts w:ascii="Times New Roman"/>
          <w:b w:val="false"/>
          <w:i w:val="false"/>
          <w:color w:val="000000"/>
          <w:sz w:val="28"/>
        </w:rPr>
        <w:t>
      2) в разделе "Выслуга лет" – стаж службы на день увольнения;</w:t>
      </w:r>
    </w:p>
    <w:bookmarkEnd w:id="76"/>
    <w:bookmarkStart w:name="z86" w:id="77"/>
    <w:p>
      <w:pPr>
        <w:spacing w:after="0"/>
        <w:ind w:left="0"/>
        <w:jc w:val="both"/>
      </w:pPr>
      <w:r>
        <w:rPr>
          <w:rFonts w:ascii="Times New Roman"/>
          <w:b w:val="false"/>
          <w:i w:val="false"/>
          <w:color w:val="000000"/>
          <w:sz w:val="28"/>
        </w:rPr>
        <w:t>
      3) в разделе "Содержание" кратко излагаются характеризующие данные на увольняемого за весь период его службы в органах гражданской защиты, мотивы и обстоятельства, подтверждающие необходимость увольнения;</w:t>
      </w:r>
    </w:p>
    <w:bookmarkEnd w:id="77"/>
    <w:bookmarkStart w:name="z87" w:id="78"/>
    <w:p>
      <w:pPr>
        <w:spacing w:after="0"/>
        <w:ind w:left="0"/>
        <w:jc w:val="both"/>
      </w:pPr>
      <w:r>
        <w:rPr>
          <w:rFonts w:ascii="Times New Roman"/>
          <w:b w:val="false"/>
          <w:i w:val="false"/>
          <w:color w:val="000000"/>
          <w:sz w:val="28"/>
        </w:rPr>
        <w:t>
      4) в разделе "Когда и кем проведена беседа о предстоящем увольнении" указываются лица, проводившие беседу об увольнении лица, начальствующего состава;</w:t>
      </w:r>
    </w:p>
    <w:bookmarkEnd w:id="78"/>
    <w:bookmarkStart w:name="z88" w:id="79"/>
    <w:p>
      <w:pPr>
        <w:spacing w:after="0"/>
        <w:ind w:left="0"/>
        <w:jc w:val="both"/>
      </w:pPr>
      <w:r>
        <w:rPr>
          <w:rFonts w:ascii="Times New Roman"/>
          <w:b w:val="false"/>
          <w:i w:val="false"/>
          <w:color w:val="000000"/>
          <w:sz w:val="28"/>
        </w:rPr>
        <w:t>
      5) в разделе "О степени годности к службе" – когда и какой военно-врачебной комиссией освидетельствован и дословная формулировка степени годности к воинской службе. Если увольняемый на медицинское освидетельствование не направлялся, указывается причина этого;</w:t>
      </w:r>
    </w:p>
    <w:bookmarkEnd w:id="79"/>
    <w:bookmarkStart w:name="z89" w:id="80"/>
    <w:p>
      <w:pPr>
        <w:spacing w:after="0"/>
        <w:ind w:left="0"/>
        <w:jc w:val="both"/>
      </w:pPr>
      <w:r>
        <w:rPr>
          <w:rFonts w:ascii="Times New Roman"/>
          <w:b w:val="false"/>
          <w:i w:val="false"/>
          <w:color w:val="000000"/>
          <w:sz w:val="28"/>
        </w:rPr>
        <w:t>
      6) в разделе о направлении на воинский учет – наименование соответствующего органа местного военного управления.</w:t>
      </w:r>
    </w:p>
    <w:bookmarkEnd w:id="80"/>
    <w:bookmarkStart w:name="z90" w:id="81"/>
    <w:p>
      <w:pPr>
        <w:spacing w:after="0"/>
        <w:ind w:left="0"/>
        <w:jc w:val="both"/>
      </w:pPr>
      <w:r>
        <w:rPr>
          <w:rFonts w:ascii="Times New Roman"/>
          <w:b w:val="false"/>
          <w:i w:val="false"/>
          <w:color w:val="000000"/>
          <w:sz w:val="28"/>
        </w:rPr>
        <w:t>
      В раздел представления "Заключение кадровой службы" вносится заключение кадровой службы об увольнении сотрудника.</w:t>
      </w:r>
    </w:p>
    <w:bookmarkEnd w:id="81"/>
    <w:bookmarkStart w:name="z91" w:id="82"/>
    <w:p>
      <w:pPr>
        <w:spacing w:after="0"/>
        <w:ind w:left="0"/>
        <w:jc w:val="both"/>
      </w:pPr>
      <w:r>
        <w:rPr>
          <w:rFonts w:ascii="Times New Roman"/>
          <w:b w:val="false"/>
          <w:i w:val="false"/>
          <w:color w:val="000000"/>
          <w:sz w:val="28"/>
        </w:rPr>
        <w:t>
      В раздел "Решение по представлению" кадровой службой вносится запись о содержании решения по представлению, принятому руководителем органов гражданской защиты.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